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06970" w14:textId="547E3328" w:rsidR="00A019C9" w:rsidRPr="00184D4D" w:rsidRDefault="6B8C72F1" w:rsidP="5CB4E297">
      <w:pPr>
        <w:pStyle w:val="Heading1"/>
      </w:pPr>
      <w:bookmarkStart w:id="1" w:name="_Toc170385665"/>
      <w:bookmarkStart w:id="2" w:name="_Toc170399752"/>
      <w:bookmarkStart w:id="3" w:name="_Toc240366880"/>
      <w:r>
        <w:t>Sotsiaalministeeriumi infoturbepoliitika</w:t>
      </w:r>
      <w:bookmarkEnd w:id="1"/>
      <w:bookmarkEnd w:id="2"/>
      <w:bookmarkEnd w:id="3"/>
    </w:p>
    <w:p w14:paraId="4DFCFD92" w14:textId="6D6AF9C9" w:rsidR="00D5145C" w:rsidRPr="00D5145C" w:rsidRDefault="00A23F32" w:rsidP="00D93EB6">
      <w:bookmarkStart w:id="4" w:name="_Toc170399753"/>
      <w:r>
        <w:t>Sisukord</w:t>
      </w:r>
      <w:bookmarkEnd w:id="4"/>
    </w:p>
    <w:sdt>
      <w:sdtPr>
        <w:rPr>
          <w:rFonts w:ascii="Roboto" w:hAnsi="Roboto"/>
        </w:rPr>
        <w:id w:val="385302093"/>
        <w:docPartObj>
          <w:docPartGallery w:val="Table of Contents"/>
          <w:docPartUnique/>
        </w:docPartObj>
      </w:sdtPr>
      <w:sdtEndPr>
        <w:rPr>
          <w:b/>
          <w:bCs/>
        </w:rPr>
      </w:sdtEndPr>
      <w:sdtContent>
        <w:p w14:paraId="6C18E43B" w14:textId="257A9438" w:rsidR="00BF500C" w:rsidRDefault="7E5D239D">
          <w:pPr>
            <w:pStyle w:val="TOC1"/>
            <w:tabs>
              <w:tab w:val="right" w:leader="dot" w:pos="9742"/>
            </w:tabs>
            <w:rPr>
              <w:noProof/>
              <w:kern w:val="2"/>
              <w:sz w:val="24"/>
              <w:szCs w:val="24"/>
              <w:lang w:eastAsia="et-EE"/>
              <w14:ligatures w14:val="standardContextual"/>
            </w:rPr>
          </w:pPr>
          <w:r w:rsidRPr="5CB4E297">
            <w:fldChar w:fldCharType="begin"/>
          </w:r>
          <w:r w:rsidR="004935FD">
            <w:instrText>TOC \o "1-3" \z \u \h</w:instrText>
          </w:r>
          <w:r w:rsidRPr="5CB4E297">
            <w:fldChar w:fldCharType="separate"/>
          </w:r>
          <w:hyperlink w:anchor="_Toc240366880" w:history="1">
            <w:r w:rsidR="00BF500C" w:rsidRPr="00053CCA">
              <w:rPr>
                <w:rStyle w:val="Hyperlink"/>
                <w:noProof/>
              </w:rPr>
              <w:t>Sotsiaalministeeriumi infoturbepoliitika</w:t>
            </w:r>
            <w:r w:rsidR="00BF500C">
              <w:rPr>
                <w:noProof/>
                <w:webHidden/>
              </w:rPr>
              <w:tab/>
            </w:r>
            <w:r w:rsidR="00BF500C">
              <w:rPr>
                <w:noProof/>
                <w:webHidden/>
              </w:rPr>
              <w:fldChar w:fldCharType="begin"/>
            </w:r>
            <w:r w:rsidR="00BF500C">
              <w:rPr>
                <w:noProof/>
                <w:webHidden/>
              </w:rPr>
              <w:instrText xml:space="preserve"> PAGEREF _Toc240366880 \h </w:instrText>
            </w:r>
            <w:r w:rsidR="00BF500C">
              <w:rPr>
                <w:noProof/>
                <w:webHidden/>
              </w:rPr>
            </w:r>
            <w:r w:rsidR="00BF500C">
              <w:rPr>
                <w:noProof/>
                <w:webHidden/>
              </w:rPr>
              <w:fldChar w:fldCharType="separate"/>
            </w:r>
            <w:r w:rsidR="00BF500C">
              <w:rPr>
                <w:noProof/>
                <w:webHidden/>
              </w:rPr>
              <w:t>1</w:t>
            </w:r>
            <w:r w:rsidR="00BF500C">
              <w:rPr>
                <w:noProof/>
                <w:webHidden/>
              </w:rPr>
              <w:fldChar w:fldCharType="end"/>
            </w:r>
          </w:hyperlink>
        </w:p>
        <w:p w14:paraId="11F89AA1" w14:textId="6E96385E" w:rsidR="00BF500C" w:rsidRDefault="0031620B">
          <w:pPr>
            <w:pStyle w:val="TOC2"/>
            <w:tabs>
              <w:tab w:val="left" w:pos="720"/>
              <w:tab w:val="right" w:leader="dot" w:pos="9742"/>
            </w:tabs>
            <w:rPr>
              <w:noProof/>
              <w:kern w:val="2"/>
              <w:sz w:val="24"/>
              <w:szCs w:val="24"/>
              <w:lang w:eastAsia="et-EE"/>
              <w14:ligatures w14:val="standardContextual"/>
            </w:rPr>
          </w:pPr>
          <w:hyperlink w:anchor="_Toc240366881" w:history="1">
            <w:r w:rsidR="00BF500C" w:rsidRPr="00053CCA">
              <w:rPr>
                <w:rStyle w:val="Hyperlink"/>
                <w:noProof/>
              </w:rPr>
              <w:t>1.</w:t>
            </w:r>
            <w:r w:rsidR="00BF500C">
              <w:rPr>
                <w:noProof/>
                <w:kern w:val="2"/>
                <w:sz w:val="24"/>
                <w:szCs w:val="24"/>
                <w:lang w:eastAsia="et-EE"/>
                <w14:ligatures w14:val="standardContextual"/>
              </w:rPr>
              <w:tab/>
            </w:r>
            <w:r w:rsidR="00BF500C" w:rsidRPr="00053CCA">
              <w:rPr>
                <w:rStyle w:val="Hyperlink"/>
                <w:noProof/>
              </w:rPr>
              <w:t>Eesmärk ja üldsätted</w:t>
            </w:r>
            <w:r w:rsidR="00BF500C">
              <w:rPr>
                <w:noProof/>
                <w:webHidden/>
              </w:rPr>
              <w:tab/>
            </w:r>
            <w:r w:rsidR="00BF500C">
              <w:rPr>
                <w:noProof/>
                <w:webHidden/>
              </w:rPr>
              <w:fldChar w:fldCharType="begin"/>
            </w:r>
            <w:r w:rsidR="00BF500C">
              <w:rPr>
                <w:noProof/>
                <w:webHidden/>
              </w:rPr>
              <w:instrText xml:space="preserve"> PAGEREF _Toc240366881 \h </w:instrText>
            </w:r>
            <w:r w:rsidR="00BF500C">
              <w:rPr>
                <w:noProof/>
                <w:webHidden/>
              </w:rPr>
            </w:r>
            <w:r w:rsidR="00BF500C">
              <w:rPr>
                <w:noProof/>
                <w:webHidden/>
              </w:rPr>
              <w:fldChar w:fldCharType="separate"/>
            </w:r>
            <w:r w:rsidR="00BF500C">
              <w:rPr>
                <w:noProof/>
                <w:webHidden/>
              </w:rPr>
              <w:t>1</w:t>
            </w:r>
            <w:r w:rsidR="00BF500C">
              <w:rPr>
                <w:noProof/>
                <w:webHidden/>
              </w:rPr>
              <w:fldChar w:fldCharType="end"/>
            </w:r>
          </w:hyperlink>
        </w:p>
        <w:p w14:paraId="0950DB3F" w14:textId="7C0689DF" w:rsidR="00BF500C" w:rsidRDefault="0031620B">
          <w:pPr>
            <w:pStyle w:val="TOC3"/>
            <w:rPr>
              <w:kern w:val="2"/>
              <w:sz w:val="24"/>
              <w:szCs w:val="24"/>
              <w:lang w:eastAsia="et-EE"/>
              <w14:ligatures w14:val="standardContextual"/>
            </w:rPr>
          </w:pPr>
          <w:hyperlink w:anchor="_Toc240366882" w:history="1">
            <w:r w:rsidR="00BF500C" w:rsidRPr="00053CCA">
              <w:rPr>
                <w:rStyle w:val="Hyperlink"/>
              </w:rPr>
              <w:t>1.1.</w:t>
            </w:r>
            <w:r w:rsidR="00BF500C">
              <w:rPr>
                <w:kern w:val="2"/>
                <w:sz w:val="24"/>
                <w:szCs w:val="24"/>
                <w:lang w:eastAsia="et-EE"/>
                <w14:ligatures w14:val="standardContextual"/>
              </w:rPr>
              <w:tab/>
            </w:r>
            <w:r w:rsidR="00BF500C" w:rsidRPr="00053CCA">
              <w:rPr>
                <w:rStyle w:val="Hyperlink"/>
              </w:rPr>
              <w:t>Infoturbepoliitika eesmärk</w:t>
            </w:r>
            <w:r w:rsidR="00BF500C">
              <w:rPr>
                <w:webHidden/>
              </w:rPr>
              <w:tab/>
            </w:r>
            <w:r w:rsidR="00BF500C">
              <w:rPr>
                <w:webHidden/>
              </w:rPr>
              <w:fldChar w:fldCharType="begin"/>
            </w:r>
            <w:r w:rsidR="00BF500C">
              <w:rPr>
                <w:webHidden/>
              </w:rPr>
              <w:instrText xml:space="preserve"> PAGEREF _Toc240366882 \h </w:instrText>
            </w:r>
            <w:r w:rsidR="00BF500C">
              <w:rPr>
                <w:webHidden/>
              </w:rPr>
            </w:r>
            <w:r w:rsidR="00BF500C">
              <w:rPr>
                <w:webHidden/>
              </w:rPr>
              <w:fldChar w:fldCharType="separate"/>
            </w:r>
            <w:r w:rsidR="00BF500C">
              <w:rPr>
                <w:webHidden/>
              </w:rPr>
              <w:t>1</w:t>
            </w:r>
            <w:r w:rsidR="00BF500C">
              <w:rPr>
                <w:webHidden/>
              </w:rPr>
              <w:fldChar w:fldCharType="end"/>
            </w:r>
          </w:hyperlink>
        </w:p>
        <w:p w14:paraId="7DF7C1AC" w14:textId="4845F4BB" w:rsidR="00BF500C" w:rsidRDefault="0031620B">
          <w:pPr>
            <w:pStyle w:val="TOC3"/>
            <w:rPr>
              <w:kern w:val="2"/>
              <w:sz w:val="24"/>
              <w:szCs w:val="24"/>
              <w:lang w:eastAsia="et-EE"/>
              <w14:ligatures w14:val="standardContextual"/>
            </w:rPr>
          </w:pPr>
          <w:hyperlink w:anchor="_Toc240366883" w:history="1">
            <w:r w:rsidR="00BF500C" w:rsidRPr="00053CCA">
              <w:rPr>
                <w:rStyle w:val="Hyperlink"/>
              </w:rPr>
              <w:t>1.2.</w:t>
            </w:r>
            <w:r w:rsidR="00BF500C">
              <w:rPr>
                <w:kern w:val="2"/>
                <w:sz w:val="24"/>
                <w:szCs w:val="24"/>
                <w:lang w:eastAsia="et-EE"/>
                <w14:ligatures w14:val="standardContextual"/>
              </w:rPr>
              <w:tab/>
            </w:r>
            <w:r w:rsidR="00BF500C" w:rsidRPr="00053CCA">
              <w:rPr>
                <w:rStyle w:val="Hyperlink"/>
              </w:rPr>
              <w:t>Infoturbe eesmärk</w:t>
            </w:r>
            <w:r w:rsidR="00BF500C">
              <w:rPr>
                <w:webHidden/>
              </w:rPr>
              <w:tab/>
            </w:r>
            <w:r w:rsidR="00BF500C">
              <w:rPr>
                <w:webHidden/>
              </w:rPr>
              <w:fldChar w:fldCharType="begin"/>
            </w:r>
            <w:r w:rsidR="00BF500C">
              <w:rPr>
                <w:webHidden/>
              </w:rPr>
              <w:instrText xml:space="preserve"> PAGEREF _Toc240366883 \h </w:instrText>
            </w:r>
            <w:r w:rsidR="00BF500C">
              <w:rPr>
                <w:webHidden/>
              </w:rPr>
            </w:r>
            <w:r w:rsidR="00BF500C">
              <w:rPr>
                <w:webHidden/>
              </w:rPr>
              <w:fldChar w:fldCharType="separate"/>
            </w:r>
            <w:r w:rsidR="00BF500C">
              <w:rPr>
                <w:webHidden/>
              </w:rPr>
              <w:t>1</w:t>
            </w:r>
            <w:r w:rsidR="00BF500C">
              <w:rPr>
                <w:webHidden/>
              </w:rPr>
              <w:fldChar w:fldCharType="end"/>
            </w:r>
          </w:hyperlink>
        </w:p>
        <w:p w14:paraId="24CDCFC2" w14:textId="7D0B139F" w:rsidR="00BF500C" w:rsidRDefault="0031620B">
          <w:pPr>
            <w:pStyle w:val="TOC3"/>
            <w:rPr>
              <w:kern w:val="2"/>
              <w:sz w:val="24"/>
              <w:szCs w:val="24"/>
              <w:lang w:eastAsia="et-EE"/>
              <w14:ligatures w14:val="standardContextual"/>
            </w:rPr>
          </w:pPr>
          <w:hyperlink w:anchor="_Toc240366884" w:history="1">
            <w:r w:rsidR="00BF500C" w:rsidRPr="00053CCA">
              <w:rPr>
                <w:rStyle w:val="Hyperlink"/>
              </w:rPr>
              <w:t>1.3.</w:t>
            </w:r>
            <w:r w:rsidR="00BF500C">
              <w:rPr>
                <w:kern w:val="2"/>
                <w:sz w:val="24"/>
                <w:szCs w:val="24"/>
                <w:lang w:eastAsia="et-EE"/>
                <w14:ligatures w14:val="standardContextual"/>
              </w:rPr>
              <w:tab/>
            </w:r>
            <w:r w:rsidR="00BF500C" w:rsidRPr="00053CCA">
              <w:rPr>
                <w:rStyle w:val="Hyperlink"/>
              </w:rPr>
              <w:t>Rakendusala</w:t>
            </w:r>
            <w:r w:rsidR="00BF500C">
              <w:rPr>
                <w:webHidden/>
              </w:rPr>
              <w:tab/>
            </w:r>
            <w:r w:rsidR="00BF500C">
              <w:rPr>
                <w:webHidden/>
              </w:rPr>
              <w:fldChar w:fldCharType="begin"/>
            </w:r>
            <w:r w:rsidR="00BF500C">
              <w:rPr>
                <w:webHidden/>
              </w:rPr>
              <w:instrText xml:space="preserve"> PAGEREF _Toc240366884 \h </w:instrText>
            </w:r>
            <w:r w:rsidR="00BF500C">
              <w:rPr>
                <w:webHidden/>
              </w:rPr>
            </w:r>
            <w:r w:rsidR="00BF500C">
              <w:rPr>
                <w:webHidden/>
              </w:rPr>
              <w:fldChar w:fldCharType="separate"/>
            </w:r>
            <w:r w:rsidR="00BF500C">
              <w:rPr>
                <w:webHidden/>
              </w:rPr>
              <w:t>2</w:t>
            </w:r>
            <w:r w:rsidR="00BF500C">
              <w:rPr>
                <w:webHidden/>
              </w:rPr>
              <w:fldChar w:fldCharType="end"/>
            </w:r>
          </w:hyperlink>
        </w:p>
        <w:p w14:paraId="06A80B17" w14:textId="744A622B" w:rsidR="00BF500C" w:rsidRDefault="0031620B">
          <w:pPr>
            <w:pStyle w:val="TOC3"/>
            <w:rPr>
              <w:kern w:val="2"/>
              <w:sz w:val="24"/>
              <w:szCs w:val="24"/>
              <w:lang w:eastAsia="et-EE"/>
              <w14:ligatures w14:val="standardContextual"/>
            </w:rPr>
          </w:pPr>
          <w:hyperlink w:anchor="_Toc240366885" w:history="1">
            <w:r w:rsidR="00BF500C" w:rsidRPr="00053CCA">
              <w:rPr>
                <w:rStyle w:val="Hyperlink"/>
              </w:rPr>
              <w:t>1.4.</w:t>
            </w:r>
            <w:r w:rsidR="00BF500C">
              <w:rPr>
                <w:kern w:val="2"/>
                <w:sz w:val="24"/>
                <w:szCs w:val="24"/>
                <w:lang w:eastAsia="et-EE"/>
                <w14:ligatures w14:val="standardContextual"/>
              </w:rPr>
              <w:tab/>
            </w:r>
            <w:r w:rsidR="00BF500C" w:rsidRPr="00053CCA">
              <w:rPr>
                <w:rStyle w:val="Hyperlink"/>
              </w:rPr>
              <w:t>Alusdokumendid</w:t>
            </w:r>
            <w:r w:rsidR="00BF500C">
              <w:rPr>
                <w:webHidden/>
              </w:rPr>
              <w:tab/>
            </w:r>
            <w:r w:rsidR="00BF500C">
              <w:rPr>
                <w:webHidden/>
              </w:rPr>
              <w:fldChar w:fldCharType="begin"/>
            </w:r>
            <w:r w:rsidR="00BF500C">
              <w:rPr>
                <w:webHidden/>
              </w:rPr>
              <w:instrText xml:space="preserve"> PAGEREF _Toc240366885 \h </w:instrText>
            </w:r>
            <w:r w:rsidR="00BF500C">
              <w:rPr>
                <w:webHidden/>
              </w:rPr>
            </w:r>
            <w:r w:rsidR="00BF500C">
              <w:rPr>
                <w:webHidden/>
              </w:rPr>
              <w:fldChar w:fldCharType="separate"/>
            </w:r>
            <w:r w:rsidR="00BF500C">
              <w:rPr>
                <w:webHidden/>
              </w:rPr>
              <w:t>2</w:t>
            </w:r>
            <w:r w:rsidR="00BF500C">
              <w:rPr>
                <w:webHidden/>
              </w:rPr>
              <w:fldChar w:fldCharType="end"/>
            </w:r>
          </w:hyperlink>
        </w:p>
        <w:p w14:paraId="77BE1B03" w14:textId="2C0E009A" w:rsidR="00BF500C" w:rsidRDefault="0031620B">
          <w:pPr>
            <w:pStyle w:val="TOC3"/>
            <w:rPr>
              <w:kern w:val="2"/>
              <w:sz w:val="24"/>
              <w:szCs w:val="24"/>
              <w:lang w:eastAsia="et-EE"/>
              <w14:ligatures w14:val="standardContextual"/>
            </w:rPr>
          </w:pPr>
          <w:hyperlink w:anchor="_Toc240366886" w:history="1">
            <w:r w:rsidR="00BF500C" w:rsidRPr="00053CCA">
              <w:rPr>
                <w:rStyle w:val="Hyperlink"/>
              </w:rPr>
              <w:t>1.5.</w:t>
            </w:r>
            <w:r w:rsidR="00BF500C">
              <w:rPr>
                <w:kern w:val="2"/>
                <w:sz w:val="24"/>
                <w:szCs w:val="24"/>
                <w:lang w:eastAsia="et-EE"/>
                <w14:ligatures w14:val="standardContextual"/>
              </w:rPr>
              <w:tab/>
            </w:r>
            <w:r w:rsidR="00BF500C" w:rsidRPr="00053CCA">
              <w:rPr>
                <w:rStyle w:val="Hyperlink"/>
              </w:rPr>
              <w:t>Mõisted ja lühendid</w:t>
            </w:r>
            <w:r w:rsidR="00BF500C">
              <w:rPr>
                <w:webHidden/>
              </w:rPr>
              <w:tab/>
            </w:r>
            <w:r w:rsidR="00BF500C">
              <w:rPr>
                <w:webHidden/>
              </w:rPr>
              <w:fldChar w:fldCharType="begin"/>
            </w:r>
            <w:r w:rsidR="00BF500C">
              <w:rPr>
                <w:webHidden/>
              </w:rPr>
              <w:instrText xml:space="preserve"> PAGEREF _Toc240366886 \h </w:instrText>
            </w:r>
            <w:r w:rsidR="00BF500C">
              <w:rPr>
                <w:webHidden/>
              </w:rPr>
            </w:r>
            <w:r w:rsidR="00BF500C">
              <w:rPr>
                <w:webHidden/>
              </w:rPr>
              <w:fldChar w:fldCharType="separate"/>
            </w:r>
            <w:r w:rsidR="00BF500C">
              <w:rPr>
                <w:webHidden/>
              </w:rPr>
              <w:t>3</w:t>
            </w:r>
            <w:r w:rsidR="00BF500C">
              <w:rPr>
                <w:webHidden/>
              </w:rPr>
              <w:fldChar w:fldCharType="end"/>
            </w:r>
          </w:hyperlink>
        </w:p>
        <w:p w14:paraId="531F41FE" w14:textId="396129D2" w:rsidR="00BF500C" w:rsidRDefault="0031620B">
          <w:pPr>
            <w:pStyle w:val="TOC3"/>
            <w:rPr>
              <w:kern w:val="2"/>
              <w:sz w:val="24"/>
              <w:szCs w:val="24"/>
              <w:lang w:eastAsia="et-EE"/>
              <w14:ligatures w14:val="standardContextual"/>
            </w:rPr>
          </w:pPr>
          <w:hyperlink w:anchor="_Toc240366887" w:history="1">
            <w:r w:rsidR="00BF500C" w:rsidRPr="00053CCA">
              <w:rPr>
                <w:rStyle w:val="Hyperlink"/>
              </w:rPr>
              <w:t>1.6.</w:t>
            </w:r>
            <w:r w:rsidR="00BF500C">
              <w:rPr>
                <w:kern w:val="2"/>
                <w:sz w:val="24"/>
                <w:szCs w:val="24"/>
                <w:lang w:eastAsia="et-EE"/>
                <w14:ligatures w14:val="standardContextual"/>
              </w:rPr>
              <w:tab/>
            </w:r>
            <w:r w:rsidR="00BF500C" w:rsidRPr="00053CCA">
              <w:rPr>
                <w:rStyle w:val="Hyperlink"/>
              </w:rPr>
              <w:t>Rollid ja vastutus</w:t>
            </w:r>
            <w:r w:rsidR="00BF500C">
              <w:rPr>
                <w:webHidden/>
              </w:rPr>
              <w:tab/>
            </w:r>
            <w:r w:rsidR="00BF500C">
              <w:rPr>
                <w:webHidden/>
              </w:rPr>
              <w:fldChar w:fldCharType="begin"/>
            </w:r>
            <w:r w:rsidR="00BF500C">
              <w:rPr>
                <w:webHidden/>
              </w:rPr>
              <w:instrText xml:space="preserve"> PAGEREF _Toc240366887 \h </w:instrText>
            </w:r>
            <w:r w:rsidR="00BF500C">
              <w:rPr>
                <w:webHidden/>
              </w:rPr>
            </w:r>
            <w:r w:rsidR="00BF500C">
              <w:rPr>
                <w:webHidden/>
              </w:rPr>
              <w:fldChar w:fldCharType="separate"/>
            </w:r>
            <w:r w:rsidR="00BF500C">
              <w:rPr>
                <w:webHidden/>
              </w:rPr>
              <w:t>4</w:t>
            </w:r>
            <w:r w:rsidR="00BF500C">
              <w:rPr>
                <w:webHidden/>
              </w:rPr>
              <w:fldChar w:fldCharType="end"/>
            </w:r>
          </w:hyperlink>
        </w:p>
        <w:p w14:paraId="71338982" w14:textId="6E729852" w:rsidR="00BF500C" w:rsidRDefault="0031620B">
          <w:pPr>
            <w:pStyle w:val="TOC2"/>
            <w:tabs>
              <w:tab w:val="left" w:pos="720"/>
              <w:tab w:val="right" w:leader="dot" w:pos="9742"/>
            </w:tabs>
            <w:rPr>
              <w:noProof/>
              <w:kern w:val="2"/>
              <w:sz w:val="24"/>
              <w:szCs w:val="24"/>
              <w:lang w:eastAsia="et-EE"/>
              <w14:ligatures w14:val="standardContextual"/>
            </w:rPr>
          </w:pPr>
          <w:hyperlink w:anchor="_Toc240366888" w:history="1">
            <w:r w:rsidR="00BF500C" w:rsidRPr="00053CCA">
              <w:rPr>
                <w:rStyle w:val="Hyperlink"/>
                <w:noProof/>
              </w:rPr>
              <w:t>2.</w:t>
            </w:r>
            <w:r w:rsidR="00BF500C">
              <w:rPr>
                <w:noProof/>
                <w:kern w:val="2"/>
                <w:sz w:val="24"/>
                <w:szCs w:val="24"/>
                <w:lang w:eastAsia="et-EE"/>
                <w14:ligatures w14:val="standardContextual"/>
              </w:rPr>
              <w:tab/>
            </w:r>
            <w:r w:rsidR="00BF500C" w:rsidRPr="00053CCA">
              <w:rPr>
                <w:rStyle w:val="Hyperlink"/>
                <w:noProof/>
              </w:rPr>
              <w:t>Infoturbe põhimõtted</w:t>
            </w:r>
            <w:r w:rsidR="00BF500C">
              <w:rPr>
                <w:noProof/>
                <w:webHidden/>
              </w:rPr>
              <w:tab/>
            </w:r>
            <w:r w:rsidR="00BF500C">
              <w:rPr>
                <w:noProof/>
                <w:webHidden/>
              </w:rPr>
              <w:fldChar w:fldCharType="begin"/>
            </w:r>
            <w:r w:rsidR="00BF500C">
              <w:rPr>
                <w:noProof/>
                <w:webHidden/>
              </w:rPr>
              <w:instrText xml:space="preserve"> PAGEREF _Toc240366888 \h </w:instrText>
            </w:r>
            <w:r w:rsidR="00BF500C">
              <w:rPr>
                <w:noProof/>
                <w:webHidden/>
              </w:rPr>
            </w:r>
            <w:r w:rsidR="00BF500C">
              <w:rPr>
                <w:noProof/>
                <w:webHidden/>
              </w:rPr>
              <w:fldChar w:fldCharType="separate"/>
            </w:r>
            <w:r w:rsidR="00BF500C">
              <w:rPr>
                <w:noProof/>
                <w:webHidden/>
              </w:rPr>
              <w:t>6</w:t>
            </w:r>
            <w:r w:rsidR="00BF500C">
              <w:rPr>
                <w:noProof/>
                <w:webHidden/>
              </w:rPr>
              <w:fldChar w:fldCharType="end"/>
            </w:r>
          </w:hyperlink>
        </w:p>
        <w:p w14:paraId="612F3111" w14:textId="6CD47154" w:rsidR="00BF500C" w:rsidRDefault="0031620B">
          <w:pPr>
            <w:pStyle w:val="TOC3"/>
            <w:rPr>
              <w:kern w:val="2"/>
              <w:sz w:val="24"/>
              <w:szCs w:val="24"/>
              <w:lang w:eastAsia="et-EE"/>
              <w14:ligatures w14:val="standardContextual"/>
            </w:rPr>
          </w:pPr>
          <w:hyperlink w:anchor="_Toc240366889" w:history="1">
            <w:r w:rsidR="00BF500C" w:rsidRPr="00053CCA">
              <w:rPr>
                <w:rStyle w:val="Hyperlink"/>
              </w:rPr>
              <w:t>2.1.</w:t>
            </w:r>
            <w:r w:rsidR="00BF500C">
              <w:rPr>
                <w:kern w:val="2"/>
                <w:sz w:val="24"/>
                <w:szCs w:val="24"/>
                <w:lang w:eastAsia="et-EE"/>
                <w14:ligatures w14:val="standardContextual"/>
              </w:rPr>
              <w:tab/>
            </w:r>
            <w:r w:rsidR="00BF500C" w:rsidRPr="00053CCA">
              <w:rPr>
                <w:rStyle w:val="Hyperlink"/>
              </w:rPr>
              <w:t>Üldpõhimõtted</w:t>
            </w:r>
            <w:r w:rsidR="00BF500C">
              <w:rPr>
                <w:webHidden/>
              </w:rPr>
              <w:tab/>
            </w:r>
            <w:r w:rsidR="00BF500C">
              <w:rPr>
                <w:webHidden/>
              </w:rPr>
              <w:fldChar w:fldCharType="begin"/>
            </w:r>
            <w:r w:rsidR="00BF500C">
              <w:rPr>
                <w:webHidden/>
              </w:rPr>
              <w:instrText xml:space="preserve"> PAGEREF _Toc240366889 \h </w:instrText>
            </w:r>
            <w:r w:rsidR="00BF500C">
              <w:rPr>
                <w:webHidden/>
              </w:rPr>
            </w:r>
            <w:r w:rsidR="00BF500C">
              <w:rPr>
                <w:webHidden/>
              </w:rPr>
              <w:fldChar w:fldCharType="separate"/>
            </w:r>
            <w:r w:rsidR="00BF500C">
              <w:rPr>
                <w:webHidden/>
              </w:rPr>
              <w:t>6</w:t>
            </w:r>
            <w:r w:rsidR="00BF500C">
              <w:rPr>
                <w:webHidden/>
              </w:rPr>
              <w:fldChar w:fldCharType="end"/>
            </w:r>
          </w:hyperlink>
        </w:p>
        <w:p w14:paraId="6A7A484B" w14:textId="560EDCE7" w:rsidR="00BF500C" w:rsidRDefault="0031620B">
          <w:pPr>
            <w:pStyle w:val="TOC3"/>
            <w:rPr>
              <w:kern w:val="2"/>
              <w:sz w:val="24"/>
              <w:szCs w:val="24"/>
              <w:lang w:eastAsia="et-EE"/>
              <w14:ligatures w14:val="standardContextual"/>
            </w:rPr>
          </w:pPr>
          <w:hyperlink w:anchor="_Toc240366890" w:history="1">
            <w:r w:rsidR="00BF500C" w:rsidRPr="00053CCA">
              <w:rPr>
                <w:rStyle w:val="Hyperlink"/>
              </w:rPr>
              <w:t>2.2.</w:t>
            </w:r>
            <w:r w:rsidR="00BF500C">
              <w:rPr>
                <w:kern w:val="2"/>
                <w:sz w:val="24"/>
                <w:szCs w:val="24"/>
                <w:lang w:eastAsia="et-EE"/>
                <w14:ligatures w14:val="standardContextual"/>
              </w:rPr>
              <w:tab/>
            </w:r>
            <w:r w:rsidR="00BF500C" w:rsidRPr="00053CCA">
              <w:rPr>
                <w:rStyle w:val="Hyperlink"/>
              </w:rPr>
              <w:t>Infoturbe rakendamine</w:t>
            </w:r>
            <w:r w:rsidR="00BF500C">
              <w:rPr>
                <w:webHidden/>
              </w:rPr>
              <w:tab/>
            </w:r>
            <w:r w:rsidR="00BF500C">
              <w:rPr>
                <w:webHidden/>
              </w:rPr>
              <w:fldChar w:fldCharType="begin"/>
            </w:r>
            <w:r w:rsidR="00BF500C">
              <w:rPr>
                <w:webHidden/>
              </w:rPr>
              <w:instrText xml:space="preserve"> PAGEREF _Toc240366890 \h </w:instrText>
            </w:r>
            <w:r w:rsidR="00BF500C">
              <w:rPr>
                <w:webHidden/>
              </w:rPr>
            </w:r>
            <w:r w:rsidR="00BF500C">
              <w:rPr>
                <w:webHidden/>
              </w:rPr>
              <w:fldChar w:fldCharType="separate"/>
            </w:r>
            <w:r w:rsidR="00BF500C">
              <w:rPr>
                <w:webHidden/>
              </w:rPr>
              <w:t>7</w:t>
            </w:r>
            <w:r w:rsidR="00BF500C">
              <w:rPr>
                <w:webHidden/>
              </w:rPr>
              <w:fldChar w:fldCharType="end"/>
            </w:r>
          </w:hyperlink>
        </w:p>
        <w:p w14:paraId="70344D65" w14:textId="34EC7DDE" w:rsidR="00BF500C" w:rsidRDefault="0031620B">
          <w:pPr>
            <w:pStyle w:val="TOC2"/>
            <w:tabs>
              <w:tab w:val="left" w:pos="720"/>
              <w:tab w:val="right" w:leader="dot" w:pos="9742"/>
            </w:tabs>
            <w:rPr>
              <w:noProof/>
              <w:kern w:val="2"/>
              <w:sz w:val="24"/>
              <w:szCs w:val="24"/>
              <w:lang w:eastAsia="et-EE"/>
              <w14:ligatures w14:val="standardContextual"/>
            </w:rPr>
          </w:pPr>
          <w:hyperlink w:anchor="_Toc240366891" w:history="1">
            <w:r w:rsidR="00BF500C" w:rsidRPr="00053CCA">
              <w:rPr>
                <w:rStyle w:val="Hyperlink"/>
                <w:noProof/>
              </w:rPr>
              <w:t>3.</w:t>
            </w:r>
            <w:r w:rsidR="00BF500C">
              <w:rPr>
                <w:noProof/>
                <w:kern w:val="2"/>
                <w:sz w:val="24"/>
                <w:szCs w:val="24"/>
                <w:lang w:eastAsia="et-EE"/>
                <w14:ligatures w14:val="standardContextual"/>
              </w:rPr>
              <w:tab/>
            </w:r>
            <w:r w:rsidR="00BF500C" w:rsidRPr="00053CCA">
              <w:rPr>
                <w:rStyle w:val="Hyperlink"/>
                <w:noProof/>
              </w:rPr>
              <w:t>Seotud dokumendid ja lisad</w:t>
            </w:r>
            <w:r w:rsidR="00BF500C">
              <w:rPr>
                <w:noProof/>
                <w:webHidden/>
              </w:rPr>
              <w:tab/>
            </w:r>
            <w:r w:rsidR="00BF500C">
              <w:rPr>
                <w:noProof/>
                <w:webHidden/>
              </w:rPr>
              <w:fldChar w:fldCharType="begin"/>
            </w:r>
            <w:r w:rsidR="00BF500C">
              <w:rPr>
                <w:noProof/>
                <w:webHidden/>
              </w:rPr>
              <w:instrText xml:space="preserve"> PAGEREF _Toc240366891 \h </w:instrText>
            </w:r>
            <w:r w:rsidR="00BF500C">
              <w:rPr>
                <w:noProof/>
                <w:webHidden/>
              </w:rPr>
            </w:r>
            <w:r w:rsidR="00BF500C">
              <w:rPr>
                <w:noProof/>
                <w:webHidden/>
              </w:rPr>
              <w:fldChar w:fldCharType="separate"/>
            </w:r>
            <w:r w:rsidR="00BF500C">
              <w:rPr>
                <w:noProof/>
                <w:webHidden/>
              </w:rPr>
              <w:t>9</w:t>
            </w:r>
            <w:r w:rsidR="00BF500C">
              <w:rPr>
                <w:noProof/>
                <w:webHidden/>
              </w:rPr>
              <w:fldChar w:fldCharType="end"/>
            </w:r>
          </w:hyperlink>
        </w:p>
        <w:p w14:paraId="218A07F7" w14:textId="37F32A22" w:rsidR="00BF500C" w:rsidRDefault="0031620B">
          <w:pPr>
            <w:pStyle w:val="TOC2"/>
            <w:tabs>
              <w:tab w:val="left" w:pos="720"/>
              <w:tab w:val="right" w:leader="dot" w:pos="9742"/>
            </w:tabs>
            <w:rPr>
              <w:noProof/>
              <w:kern w:val="2"/>
              <w:sz w:val="24"/>
              <w:szCs w:val="24"/>
              <w:lang w:eastAsia="et-EE"/>
              <w14:ligatures w14:val="standardContextual"/>
            </w:rPr>
          </w:pPr>
          <w:hyperlink w:anchor="_Toc240366892" w:history="1">
            <w:r w:rsidR="00BF500C" w:rsidRPr="00053CCA">
              <w:rPr>
                <w:rStyle w:val="Hyperlink"/>
                <w:noProof/>
              </w:rPr>
              <w:t>4.</w:t>
            </w:r>
            <w:r w:rsidR="00BF500C">
              <w:rPr>
                <w:noProof/>
                <w:kern w:val="2"/>
                <w:sz w:val="24"/>
                <w:szCs w:val="24"/>
                <w:lang w:eastAsia="et-EE"/>
                <w14:ligatures w14:val="standardContextual"/>
              </w:rPr>
              <w:tab/>
            </w:r>
            <w:r w:rsidR="00BF500C" w:rsidRPr="00053CCA">
              <w:rPr>
                <w:rStyle w:val="Hyperlink"/>
                <w:noProof/>
              </w:rPr>
              <w:t>Dokumendi muutmise ülevaade</w:t>
            </w:r>
            <w:r w:rsidR="00BF500C">
              <w:rPr>
                <w:noProof/>
                <w:webHidden/>
              </w:rPr>
              <w:tab/>
            </w:r>
            <w:r w:rsidR="00BF500C">
              <w:rPr>
                <w:noProof/>
                <w:webHidden/>
              </w:rPr>
              <w:fldChar w:fldCharType="begin"/>
            </w:r>
            <w:r w:rsidR="00BF500C">
              <w:rPr>
                <w:noProof/>
                <w:webHidden/>
              </w:rPr>
              <w:instrText xml:space="preserve"> PAGEREF _Toc240366892 \h </w:instrText>
            </w:r>
            <w:r w:rsidR="00BF500C">
              <w:rPr>
                <w:noProof/>
                <w:webHidden/>
              </w:rPr>
            </w:r>
            <w:r w:rsidR="00BF500C">
              <w:rPr>
                <w:noProof/>
                <w:webHidden/>
              </w:rPr>
              <w:fldChar w:fldCharType="separate"/>
            </w:r>
            <w:r w:rsidR="00BF500C">
              <w:rPr>
                <w:noProof/>
                <w:webHidden/>
              </w:rPr>
              <w:t>9</w:t>
            </w:r>
            <w:r w:rsidR="00BF500C">
              <w:rPr>
                <w:noProof/>
                <w:webHidden/>
              </w:rPr>
              <w:fldChar w:fldCharType="end"/>
            </w:r>
          </w:hyperlink>
        </w:p>
        <w:p w14:paraId="5BFAB448" w14:textId="47605457" w:rsidR="004935FD" w:rsidRPr="00AE7FE8" w:rsidRDefault="7E5D239D" w:rsidP="5CB4E297">
          <w:pPr>
            <w:pStyle w:val="TOC2"/>
            <w:tabs>
              <w:tab w:val="left" w:pos="660"/>
              <w:tab w:val="right" w:leader="dot" w:pos="9750"/>
            </w:tabs>
            <w:rPr>
              <w:lang w:eastAsia="et-EE"/>
            </w:rPr>
          </w:pPr>
          <w:r w:rsidRPr="5CB4E297">
            <w:rPr>
              <w:rFonts w:ascii="Roboto" w:hAnsi="Roboto"/>
              <w:b/>
              <w:bCs/>
            </w:rPr>
            <w:fldChar w:fldCharType="end"/>
          </w:r>
        </w:p>
      </w:sdtContent>
    </w:sdt>
    <w:p w14:paraId="7129D7B5" w14:textId="46502E48" w:rsidR="00A019C9" w:rsidRPr="00D93EB6" w:rsidRDefault="6B8C72F1" w:rsidP="5CB4E297">
      <w:pPr>
        <w:pStyle w:val="Heading2"/>
      </w:pPr>
      <w:bookmarkStart w:id="5" w:name="_Toc240366881"/>
      <w:r>
        <w:t>Eesmärk ja üldsätted</w:t>
      </w:r>
      <w:bookmarkEnd w:id="5"/>
    </w:p>
    <w:p w14:paraId="2FD78318" w14:textId="4615C636" w:rsidR="00E15FDE" w:rsidRPr="001C2BB5" w:rsidRDefault="00ED13E8" w:rsidP="00A542B0">
      <w:pPr>
        <w:pStyle w:val="Heading3"/>
      </w:pPr>
      <w:bookmarkStart w:id="6" w:name="_Toc240366882"/>
      <w:r>
        <w:t>Infoturbepoliitika e</w:t>
      </w:r>
      <w:r w:rsidR="6B8C72F1">
        <w:t>esmärk</w:t>
      </w:r>
      <w:bookmarkEnd w:id="6"/>
      <w:r>
        <w:tab/>
      </w:r>
    </w:p>
    <w:p w14:paraId="62915401" w14:textId="172B7F51" w:rsidR="000E0ED2" w:rsidRPr="00AE7FE8" w:rsidRDefault="6B8C72F1" w:rsidP="008A4419">
      <w:pPr>
        <w:pStyle w:val="ListParagraph"/>
        <w:numPr>
          <w:ilvl w:val="2"/>
          <w:numId w:val="6"/>
        </w:numPr>
        <w:ind w:left="709" w:hanging="709"/>
        <w:rPr>
          <w:rFonts w:ascii="Roboto" w:hAnsi="Roboto"/>
        </w:rPr>
      </w:pPr>
      <w:r w:rsidRPr="5A658E42">
        <w:rPr>
          <w:rFonts w:ascii="Roboto" w:hAnsi="Roboto"/>
        </w:rPr>
        <w:t xml:space="preserve">Sotsiaalministeeriumi (edaspidi SoM) infoturbepoliitika eesmärk </w:t>
      </w:r>
      <w:r w:rsidR="25B73132">
        <w:t xml:space="preserve">on tagada SoM-i põhitegevuse ja andmete töötlemise turvalisus, </w:t>
      </w:r>
      <w:r w:rsidR="4CFBB02C" w:rsidRPr="5A658E42">
        <w:rPr>
          <w:rFonts w:ascii="Roboto" w:hAnsi="Roboto"/>
        </w:rPr>
        <w:t>määratled</w:t>
      </w:r>
      <w:r w:rsidR="6F18D28F" w:rsidRPr="5A658E42">
        <w:rPr>
          <w:rFonts w:ascii="Roboto" w:hAnsi="Roboto"/>
        </w:rPr>
        <w:t>es</w:t>
      </w:r>
      <w:r w:rsidR="4CFBB02C" w:rsidRPr="5A658E42">
        <w:rPr>
          <w:rFonts w:ascii="Roboto" w:hAnsi="Roboto"/>
        </w:rPr>
        <w:t xml:space="preserve"> infoturbe</w:t>
      </w:r>
      <w:r w:rsidR="00D270AA" w:rsidRPr="5A658E42">
        <w:rPr>
          <w:rFonts w:ascii="Roboto" w:hAnsi="Roboto"/>
        </w:rPr>
        <w:t>, sh isikuandmete kaitse</w:t>
      </w:r>
      <w:r w:rsidR="4CFBB02C" w:rsidRPr="5A658E42">
        <w:rPr>
          <w:rFonts w:ascii="Roboto" w:hAnsi="Roboto"/>
        </w:rPr>
        <w:t xml:space="preserve"> põhimõtted ja korraldus ning</w:t>
      </w:r>
      <w:r w:rsidRPr="5A658E42">
        <w:rPr>
          <w:rFonts w:ascii="Roboto" w:hAnsi="Roboto"/>
        </w:rPr>
        <w:t xml:space="preserve"> kehtestad</w:t>
      </w:r>
      <w:r w:rsidR="000F3E9C">
        <w:rPr>
          <w:rFonts w:ascii="Roboto" w:hAnsi="Roboto"/>
        </w:rPr>
        <w:t>es</w:t>
      </w:r>
      <w:r w:rsidRPr="5A658E42">
        <w:rPr>
          <w:rFonts w:ascii="Roboto" w:hAnsi="Roboto"/>
        </w:rPr>
        <w:t xml:space="preserve"> </w:t>
      </w:r>
      <w:r w:rsidR="6B765F69" w:rsidRPr="5A658E42">
        <w:rPr>
          <w:rFonts w:ascii="Roboto" w:hAnsi="Roboto"/>
        </w:rPr>
        <w:t xml:space="preserve">rollid ja </w:t>
      </w:r>
      <w:r w:rsidRPr="5A658E42">
        <w:rPr>
          <w:rFonts w:ascii="Roboto" w:hAnsi="Roboto"/>
        </w:rPr>
        <w:t>vastutus</w:t>
      </w:r>
      <w:r w:rsidR="000F3E9C">
        <w:rPr>
          <w:rFonts w:ascii="Roboto" w:hAnsi="Roboto"/>
        </w:rPr>
        <w:t>e</w:t>
      </w:r>
      <w:r w:rsidR="3A3C365E" w:rsidRPr="5A658E42">
        <w:rPr>
          <w:rFonts w:ascii="Roboto" w:hAnsi="Roboto"/>
        </w:rPr>
        <w:t>.</w:t>
      </w:r>
    </w:p>
    <w:p w14:paraId="100C9FDC" w14:textId="77777777" w:rsidR="000E0ED2" w:rsidRPr="00AE7FE8" w:rsidRDefault="000E0ED2" w:rsidP="000E0ED2">
      <w:pPr>
        <w:rPr>
          <w:rFonts w:ascii="Roboto" w:eastAsia="Times New Roman" w:hAnsi="Roboto"/>
        </w:rPr>
      </w:pPr>
    </w:p>
    <w:p w14:paraId="0C2F6D45" w14:textId="099523AF" w:rsidR="00472FF0" w:rsidRPr="00AE7FE8" w:rsidRDefault="6B8C72F1" w:rsidP="5CB4E297">
      <w:pPr>
        <w:pStyle w:val="Heading3"/>
      </w:pPr>
      <w:bookmarkStart w:id="7" w:name="_Toc240366883"/>
      <w:r>
        <w:t>Infoturbe eesmärk</w:t>
      </w:r>
      <w:bookmarkEnd w:id="7"/>
    </w:p>
    <w:p w14:paraId="2362B5ED" w14:textId="14465F8F" w:rsidR="000E0ED2" w:rsidRDefault="6F66497A" w:rsidP="7E5D239D">
      <w:pPr>
        <w:pStyle w:val="ListParagraph"/>
        <w:numPr>
          <w:ilvl w:val="2"/>
          <w:numId w:val="5"/>
        </w:numPr>
        <w:ind w:left="709" w:hanging="709"/>
        <w:rPr>
          <w:rFonts w:ascii="Roboto" w:eastAsiaTheme="minorEastAsia" w:hAnsi="Roboto" w:cstheme="minorBidi"/>
        </w:rPr>
      </w:pPr>
      <w:r w:rsidRPr="7E5D239D">
        <w:rPr>
          <w:rFonts w:ascii="Roboto" w:eastAsiaTheme="minorEastAsia" w:hAnsi="Roboto" w:cstheme="minorBidi"/>
        </w:rPr>
        <w:t xml:space="preserve">Infoturbe eesmärk on </w:t>
      </w:r>
      <w:r w:rsidR="4DBB0800" w:rsidRPr="7E5D239D">
        <w:rPr>
          <w:rFonts w:ascii="Roboto" w:eastAsiaTheme="minorEastAsia" w:hAnsi="Roboto" w:cstheme="minorBidi"/>
        </w:rPr>
        <w:t xml:space="preserve">toetada </w:t>
      </w:r>
      <w:r w:rsidRPr="7E5D239D">
        <w:rPr>
          <w:rFonts w:ascii="Roboto" w:eastAsiaTheme="minorEastAsia" w:hAnsi="Roboto" w:cstheme="minorBidi"/>
        </w:rPr>
        <w:t xml:space="preserve">organisatsiooni </w:t>
      </w:r>
      <w:r w:rsidR="4480B4EE" w:rsidRPr="7E5D239D">
        <w:rPr>
          <w:rFonts w:ascii="Roboto" w:eastAsiaTheme="minorEastAsia" w:hAnsi="Roboto" w:cstheme="minorBidi"/>
        </w:rPr>
        <w:t xml:space="preserve">tegevuse </w:t>
      </w:r>
      <w:r w:rsidRPr="7E5D239D">
        <w:rPr>
          <w:rFonts w:ascii="Roboto" w:eastAsiaTheme="minorEastAsia" w:hAnsi="Roboto" w:cstheme="minorBidi"/>
        </w:rPr>
        <w:t>jätkusuutlikkus</w:t>
      </w:r>
      <w:r w:rsidR="0ACCEA74" w:rsidRPr="7E5D239D">
        <w:rPr>
          <w:rFonts w:ascii="Roboto" w:eastAsiaTheme="minorEastAsia" w:hAnsi="Roboto" w:cstheme="minorBidi"/>
        </w:rPr>
        <w:t>t</w:t>
      </w:r>
      <w:r w:rsidRPr="7E5D239D">
        <w:rPr>
          <w:rFonts w:ascii="Roboto" w:eastAsiaTheme="minorEastAsia" w:hAnsi="Roboto" w:cstheme="minorBidi"/>
        </w:rPr>
        <w:t xml:space="preserve"> ja</w:t>
      </w:r>
      <w:r w:rsidR="3D415A81" w:rsidRPr="7E5D239D">
        <w:rPr>
          <w:rFonts w:ascii="Roboto" w:eastAsiaTheme="minorEastAsia" w:hAnsi="Roboto" w:cstheme="minorBidi"/>
        </w:rPr>
        <w:t xml:space="preserve"> äriprotsessi toimivus</w:t>
      </w:r>
      <w:r w:rsidR="66CBC8AC" w:rsidRPr="7E5D239D">
        <w:rPr>
          <w:rFonts w:ascii="Roboto" w:eastAsiaTheme="minorEastAsia" w:hAnsi="Roboto" w:cstheme="minorBidi"/>
        </w:rPr>
        <w:t>t</w:t>
      </w:r>
      <w:r w:rsidR="2E5630A1" w:rsidRPr="7E5D239D">
        <w:rPr>
          <w:rFonts w:ascii="Roboto" w:eastAsiaTheme="minorEastAsia" w:hAnsi="Roboto" w:cstheme="minorBidi"/>
        </w:rPr>
        <w:t>,</w:t>
      </w:r>
      <w:r w:rsidRPr="7E5D239D">
        <w:rPr>
          <w:rFonts w:ascii="Roboto" w:eastAsiaTheme="minorEastAsia" w:hAnsi="Roboto" w:cstheme="minorBidi"/>
        </w:rPr>
        <w:t xml:space="preserve"> </w:t>
      </w:r>
      <w:r w:rsidR="1ACF2620" w:rsidRPr="7E5D239D">
        <w:rPr>
          <w:rFonts w:ascii="Roboto" w:eastAsiaTheme="minorEastAsia" w:hAnsi="Roboto" w:cstheme="minorBidi"/>
        </w:rPr>
        <w:t xml:space="preserve">tagades </w:t>
      </w:r>
      <w:r w:rsidR="63EECC28" w:rsidRPr="7E5D239D">
        <w:rPr>
          <w:rFonts w:ascii="Roboto" w:eastAsiaTheme="minorEastAsia" w:hAnsi="Roboto" w:cstheme="minorBidi"/>
        </w:rPr>
        <w:t xml:space="preserve"> varade ja infosüsteemide </w:t>
      </w:r>
      <w:r w:rsidR="63EECC28" w:rsidRPr="5692C137">
        <w:rPr>
          <w:rFonts w:ascii="Roboto" w:eastAsiaTheme="minorEastAsia" w:hAnsi="Roboto" w:cstheme="minorBidi"/>
        </w:rPr>
        <w:t>käideldavus</w:t>
      </w:r>
      <w:r w:rsidR="5750F110" w:rsidRPr="5692C137">
        <w:rPr>
          <w:rFonts w:ascii="Roboto" w:eastAsiaTheme="minorEastAsia" w:hAnsi="Roboto" w:cstheme="minorBidi"/>
        </w:rPr>
        <w:t>e</w:t>
      </w:r>
      <w:r w:rsidR="63EECC28" w:rsidRPr="5692C137">
        <w:rPr>
          <w:rFonts w:ascii="Roboto" w:eastAsiaTheme="minorEastAsia" w:hAnsi="Roboto" w:cstheme="minorBidi"/>
        </w:rPr>
        <w:t>, terviklus</w:t>
      </w:r>
      <w:r w:rsidR="707534B9" w:rsidRPr="5692C137">
        <w:rPr>
          <w:rFonts w:ascii="Roboto" w:eastAsiaTheme="minorEastAsia" w:hAnsi="Roboto" w:cstheme="minorBidi"/>
        </w:rPr>
        <w:t>e</w:t>
      </w:r>
      <w:r w:rsidR="63EECC28" w:rsidRPr="7E5D239D">
        <w:rPr>
          <w:rFonts w:ascii="Roboto" w:eastAsiaTheme="minorEastAsia" w:hAnsi="Roboto" w:cstheme="minorBidi"/>
        </w:rPr>
        <w:t xml:space="preserve"> ja </w:t>
      </w:r>
      <w:r w:rsidR="63EECC28" w:rsidRPr="5692C137">
        <w:rPr>
          <w:rFonts w:ascii="Roboto" w:eastAsiaTheme="minorEastAsia" w:hAnsi="Roboto" w:cstheme="minorBidi"/>
        </w:rPr>
        <w:t>konfidentsiaalsus</w:t>
      </w:r>
      <w:r w:rsidR="2FF553FA" w:rsidRPr="5692C137">
        <w:rPr>
          <w:rFonts w:ascii="Roboto" w:eastAsiaTheme="minorEastAsia" w:hAnsi="Roboto" w:cstheme="minorBidi"/>
        </w:rPr>
        <w:t>e</w:t>
      </w:r>
      <w:r w:rsidR="63EECC28" w:rsidRPr="5692C137">
        <w:rPr>
          <w:rFonts w:ascii="Roboto" w:eastAsiaTheme="minorEastAsia" w:hAnsi="Roboto" w:cstheme="minorBidi"/>
        </w:rPr>
        <w:t>.</w:t>
      </w:r>
      <w:r w:rsidR="63EECC28" w:rsidRPr="7E5D239D">
        <w:rPr>
          <w:rFonts w:ascii="Roboto" w:eastAsiaTheme="minorEastAsia" w:hAnsi="Roboto" w:cstheme="minorBidi"/>
        </w:rPr>
        <w:t xml:space="preserve"> Selle saavutamiseks</w:t>
      </w:r>
      <w:r w:rsidR="21EA2B2B" w:rsidRPr="7E5D239D">
        <w:rPr>
          <w:rFonts w:ascii="Roboto" w:eastAsiaTheme="minorEastAsia" w:hAnsi="Roboto" w:cstheme="minorBidi"/>
        </w:rPr>
        <w:t xml:space="preserve"> on seatud järgmised eesmärgid:</w:t>
      </w:r>
    </w:p>
    <w:p w14:paraId="5C76B6DE" w14:textId="77777777" w:rsidR="00CF3139" w:rsidRPr="00CF3139" w:rsidRDefault="00CF3139" w:rsidP="00CF3139">
      <w:pPr>
        <w:rPr>
          <w:rFonts w:ascii="Roboto" w:hAnsi="Roboto"/>
        </w:rPr>
      </w:pPr>
    </w:p>
    <w:tbl>
      <w:tblPr>
        <w:tblStyle w:val="TableGrid"/>
        <w:tblW w:w="975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05"/>
        <w:gridCol w:w="4526"/>
        <w:gridCol w:w="2419"/>
      </w:tblGrid>
      <w:tr w:rsidR="24BD61FD" w14:paraId="79836EEF" w14:textId="77777777" w:rsidTr="5CB4E297">
        <w:trPr>
          <w:trHeight w:val="300"/>
        </w:trPr>
        <w:tc>
          <w:tcPr>
            <w:tcW w:w="2805" w:type="dxa"/>
            <w:tcBorders>
              <w:top w:val="nil"/>
              <w:left w:val="nil"/>
              <w:bottom w:val="single" w:sz="6" w:space="0" w:color="498BFC" w:themeColor="accent1"/>
              <w:right w:val="single" w:sz="6" w:space="0" w:color="498BFC" w:themeColor="accent1"/>
            </w:tcBorders>
            <w:shd w:val="clear" w:color="auto" w:fill="DAE7FE" w:themeFill="accent1" w:themeFillTint="33"/>
            <w:tcMar>
              <w:left w:w="105" w:type="dxa"/>
              <w:right w:w="105" w:type="dxa"/>
            </w:tcMar>
          </w:tcPr>
          <w:p w14:paraId="752B9EE6" w14:textId="2FBD75CE" w:rsidR="24BD61FD" w:rsidRDefault="21EA2B2B" w:rsidP="7E5D239D">
            <w:r w:rsidRPr="7E5D239D">
              <w:rPr>
                <w:rFonts w:ascii="Roboto" w:eastAsia="Roboto" w:hAnsi="Roboto" w:cs="Roboto"/>
                <w:b/>
                <w:bCs/>
                <w:color w:val="000000"/>
              </w:rPr>
              <w:t>Eesmärk</w:t>
            </w:r>
          </w:p>
        </w:tc>
        <w:tc>
          <w:tcPr>
            <w:tcW w:w="4526" w:type="dxa"/>
            <w:tcBorders>
              <w:top w:val="nil"/>
              <w:left w:val="single" w:sz="6" w:space="0" w:color="498BFC" w:themeColor="accent1"/>
              <w:bottom w:val="single" w:sz="6" w:space="0" w:color="498BFC" w:themeColor="accent1"/>
              <w:right w:val="nil"/>
            </w:tcBorders>
            <w:shd w:val="clear" w:color="auto" w:fill="DAE7FE" w:themeFill="accent1" w:themeFillTint="33"/>
            <w:tcMar>
              <w:left w:w="105" w:type="dxa"/>
              <w:right w:w="105" w:type="dxa"/>
            </w:tcMar>
          </w:tcPr>
          <w:p w14:paraId="57E6D7ED" w14:textId="41D5749F" w:rsidR="24BD61FD" w:rsidRDefault="443D904A" w:rsidP="7E5D239D">
            <w:pPr>
              <w:rPr>
                <w:rFonts w:ascii="Roboto" w:eastAsia="Roboto" w:hAnsi="Roboto" w:cs="Roboto"/>
                <w:b/>
                <w:strike/>
                <w:color w:val="FF0000"/>
              </w:rPr>
            </w:pPr>
            <w:r w:rsidRPr="00A26E81">
              <w:rPr>
                <w:rFonts w:ascii="Roboto" w:eastAsia="Roboto" w:hAnsi="Roboto" w:cs="Roboto"/>
                <w:b/>
                <w:bCs/>
              </w:rPr>
              <w:t>Täitmise eeldus</w:t>
            </w:r>
          </w:p>
        </w:tc>
        <w:tc>
          <w:tcPr>
            <w:tcW w:w="2419" w:type="dxa"/>
            <w:tcBorders>
              <w:top w:val="nil"/>
              <w:left w:val="single" w:sz="6" w:space="0" w:color="498BFC" w:themeColor="accent1"/>
              <w:bottom w:val="single" w:sz="6" w:space="0" w:color="498BFC" w:themeColor="accent1"/>
              <w:right w:val="nil"/>
            </w:tcBorders>
            <w:shd w:val="clear" w:color="auto" w:fill="DAE7FE" w:themeFill="accent1" w:themeFillTint="33"/>
            <w:tcMar>
              <w:left w:w="105" w:type="dxa"/>
              <w:right w:w="105" w:type="dxa"/>
            </w:tcMar>
          </w:tcPr>
          <w:p w14:paraId="386A31B4" w14:textId="4732B1BA" w:rsidR="64B49037" w:rsidRDefault="64B49037" w:rsidP="7E5D239D">
            <w:pPr>
              <w:rPr>
                <w:rFonts w:ascii="Roboto" w:eastAsia="Roboto" w:hAnsi="Roboto" w:cs="Roboto"/>
                <w:b/>
                <w:bCs/>
                <w:color w:val="000000"/>
              </w:rPr>
            </w:pPr>
            <w:r w:rsidRPr="7E5D239D">
              <w:rPr>
                <w:rFonts w:ascii="Roboto" w:eastAsia="Roboto" w:hAnsi="Roboto" w:cs="Roboto"/>
                <w:b/>
                <w:bCs/>
                <w:color w:val="000000"/>
              </w:rPr>
              <w:t>Mõõdik</w:t>
            </w:r>
          </w:p>
        </w:tc>
      </w:tr>
      <w:tr w:rsidR="24BD61FD" w14:paraId="3400395E" w14:textId="77777777" w:rsidTr="5CB4E297">
        <w:trPr>
          <w:trHeight w:val="465"/>
        </w:trPr>
        <w:tc>
          <w:tcPr>
            <w:tcW w:w="2805" w:type="dxa"/>
            <w:tcBorders>
              <w:top w:val="single" w:sz="6" w:space="0" w:color="498BFC" w:themeColor="accent1"/>
              <w:left w:val="nil"/>
              <w:bottom w:val="single" w:sz="6" w:space="0" w:color="498BFC" w:themeColor="accent1"/>
              <w:right w:val="single" w:sz="6" w:space="0" w:color="498BFC" w:themeColor="accent1"/>
            </w:tcBorders>
            <w:tcMar>
              <w:left w:w="105" w:type="dxa"/>
              <w:right w:w="105" w:type="dxa"/>
            </w:tcMar>
          </w:tcPr>
          <w:p w14:paraId="71BB661B" w14:textId="49CFCA3E" w:rsidR="24BD61FD" w:rsidRPr="00CF3139" w:rsidRDefault="24BD61FD" w:rsidP="00E929F8">
            <w:pPr>
              <w:jc w:val="left"/>
              <w:rPr>
                <w:rFonts w:ascii="Roboto" w:eastAsia="Roboto" w:hAnsi="Roboto" w:cs="Roboto"/>
                <w:color w:val="000000"/>
                <w:sz w:val="20"/>
                <w:szCs w:val="20"/>
              </w:rPr>
            </w:pPr>
            <w:r w:rsidRPr="00CF3139">
              <w:rPr>
                <w:rFonts w:ascii="Roboto" w:eastAsia="Roboto" w:hAnsi="Roboto" w:cs="Roboto"/>
                <w:color w:val="000000"/>
                <w:sz w:val="20"/>
                <w:szCs w:val="20"/>
              </w:rPr>
              <w:t xml:space="preserve">Ministeeriumi </w:t>
            </w:r>
            <w:r w:rsidRPr="00CF3139">
              <w:rPr>
                <w:rFonts w:ascii="Roboto" w:eastAsia="Roboto" w:hAnsi="Roboto" w:cs="Roboto"/>
                <w:b/>
                <w:bCs/>
                <w:color w:val="000000"/>
                <w:sz w:val="20"/>
                <w:szCs w:val="20"/>
              </w:rPr>
              <w:t xml:space="preserve">juhtkond on võtnud üldvastutuse infoturbe korraldamise eest </w:t>
            </w:r>
            <w:r w:rsidR="49932C99" w:rsidRPr="6E0F28FA">
              <w:rPr>
                <w:rFonts w:ascii="Roboto" w:eastAsia="Roboto" w:hAnsi="Roboto" w:cs="Roboto"/>
                <w:color w:val="000000"/>
                <w:sz w:val="20"/>
                <w:szCs w:val="20"/>
              </w:rPr>
              <w:t>ja</w:t>
            </w:r>
            <w:r w:rsidRPr="00CF3139">
              <w:rPr>
                <w:rFonts w:ascii="Roboto" w:eastAsia="Roboto" w:hAnsi="Roboto" w:cs="Roboto"/>
                <w:color w:val="000000"/>
                <w:sz w:val="20"/>
                <w:szCs w:val="20"/>
              </w:rPr>
              <w:t xml:space="preserve"> </w:t>
            </w:r>
            <w:r w:rsidRPr="00CF3139">
              <w:rPr>
                <w:rFonts w:ascii="Roboto" w:eastAsia="Roboto" w:hAnsi="Roboto" w:cs="Roboto"/>
                <w:b/>
                <w:bCs/>
                <w:color w:val="000000"/>
                <w:sz w:val="20"/>
                <w:szCs w:val="20"/>
              </w:rPr>
              <w:t>määranud infoturbe eest vastutavad rollid</w:t>
            </w:r>
            <w:r w:rsidR="12AF66E9" w:rsidRPr="6E0F28FA">
              <w:rPr>
                <w:rFonts w:ascii="Roboto" w:eastAsia="Roboto" w:hAnsi="Roboto" w:cs="Roboto"/>
                <w:b/>
                <w:bCs/>
                <w:color w:val="000000"/>
                <w:sz w:val="20"/>
                <w:szCs w:val="20"/>
              </w:rPr>
              <w:t xml:space="preserve">. </w:t>
            </w:r>
            <w:r w:rsidR="12AF66E9" w:rsidRPr="6E0F28FA">
              <w:rPr>
                <w:rFonts w:ascii="Roboto" w:eastAsia="Roboto" w:hAnsi="Roboto" w:cs="Roboto"/>
                <w:color w:val="000000"/>
                <w:sz w:val="20"/>
                <w:szCs w:val="20"/>
              </w:rPr>
              <w:t>K</w:t>
            </w:r>
            <w:r w:rsidRPr="6E0F28FA">
              <w:rPr>
                <w:rFonts w:ascii="Roboto" w:eastAsia="Roboto" w:hAnsi="Roboto" w:cs="Roboto"/>
                <w:color w:val="000000"/>
                <w:sz w:val="20"/>
                <w:szCs w:val="20"/>
              </w:rPr>
              <w:t>irjeldatud</w:t>
            </w:r>
            <w:r w:rsidRPr="00CF3139">
              <w:rPr>
                <w:rFonts w:ascii="Roboto" w:eastAsia="Roboto" w:hAnsi="Roboto" w:cs="Roboto"/>
                <w:color w:val="000000"/>
                <w:sz w:val="20"/>
                <w:szCs w:val="20"/>
              </w:rPr>
              <w:t xml:space="preserve"> on </w:t>
            </w:r>
            <w:r w:rsidRPr="00CF3139">
              <w:rPr>
                <w:rFonts w:ascii="Roboto" w:eastAsia="Roboto" w:hAnsi="Roboto" w:cs="Roboto"/>
                <w:b/>
                <w:bCs/>
                <w:color w:val="000000"/>
                <w:sz w:val="20"/>
                <w:szCs w:val="20"/>
              </w:rPr>
              <w:t>infoturbe juhtimissüsteem</w:t>
            </w:r>
            <w:r w:rsidRPr="00CF3139">
              <w:rPr>
                <w:rFonts w:ascii="Roboto" w:eastAsia="Roboto" w:hAnsi="Roboto" w:cs="Roboto"/>
                <w:color w:val="000000"/>
                <w:sz w:val="20"/>
                <w:szCs w:val="20"/>
              </w:rPr>
              <w:t xml:space="preserve"> (infoturbepoliitika ja juhendid).</w:t>
            </w:r>
          </w:p>
        </w:tc>
        <w:tc>
          <w:tcPr>
            <w:tcW w:w="4526"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tcPr>
          <w:p w14:paraId="382B46A2" w14:textId="038DF858" w:rsidR="0CCF060F" w:rsidRPr="00CF3139" w:rsidRDefault="0CCF060F"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Määratud infoturbe eest vastutav isik</w:t>
            </w:r>
          </w:p>
          <w:p w14:paraId="03FA5A3C" w14:textId="319E75F8" w:rsidR="24BD61FD" w:rsidRPr="00CF3139" w:rsidRDefault="0CCF060F"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Infoturbep</w:t>
            </w:r>
            <w:r w:rsidR="24BD61FD" w:rsidRPr="00CF3139">
              <w:rPr>
                <w:rFonts w:ascii="Roboto" w:eastAsia="Roboto" w:hAnsi="Roboto" w:cs="Roboto"/>
                <w:color w:val="000000"/>
                <w:sz w:val="20"/>
              </w:rPr>
              <w:t>ädevuse tõstmiseks infoturbe konsultatsiooniteenus</w:t>
            </w:r>
          </w:p>
          <w:p w14:paraId="3B5CB969" w14:textId="33807541" w:rsidR="24BD61FD" w:rsidRPr="00CF3139" w:rsidRDefault="10AB8B72"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I</w:t>
            </w:r>
            <w:r w:rsidR="18A5648E" w:rsidRPr="00CF3139">
              <w:rPr>
                <w:rFonts w:ascii="Roboto" w:eastAsia="Roboto" w:hAnsi="Roboto" w:cs="Roboto"/>
                <w:color w:val="000000"/>
                <w:sz w:val="20"/>
              </w:rPr>
              <w:t>nfoturvameetmete rakend</w:t>
            </w:r>
            <w:r w:rsidR="7750DC90" w:rsidRPr="00CF3139">
              <w:rPr>
                <w:rFonts w:ascii="Roboto" w:eastAsia="Roboto" w:hAnsi="Roboto" w:cs="Roboto"/>
                <w:color w:val="000000"/>
                <w:sz w:val="20"/>
              </w:rPr>
              <w:t>amise plaan</w:t>
            </w:r>
            <w:r w:rsidR="18A5648E" w:rsidRPr="00CF3139">
              <w:rPr>
                <w:rFonts w:ascii="Roboto" w:eastAsia="Roboto" w:hAnsi="Roboto" w:cs="Roboto"/>
                <w:color w:val="000000"/>
                <w:sz w:val="20"/>
              </w:rPr>
              <w:t xml:space="preserve"> kinnitatud juhtkonna poolt</w:t>
            </w:r>
            <w:r w:rsidR="306FBAE6" w:rsidRPr="00CF3139">
              <w:rPr>
                <w:rFonts w:ascii="Roboto" w:eastAsia="Roboto" w:hAnsi="Roboto" w:cs="Roboto"/>
                <w:color w:val="000000"/>
                <w:sz w:val="20"/>
              </w:rPr>
              <w:t xml:space="preserve"> </w:t>
            </w:r>
          </w:p>
          <w:p w14:paraId="109C1F93" w14:textId="0B84B658" w:rsidR="24BD61FD" w:rsidRPr="00CF3139" w:rsidRDefault="24BD61FD"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 xml:space="preserve">Infoturbepoliitika ja juhendid </w:t>
            </w:r>
            <w:r w:rsidR="64E93EE7" w:rsidRPr="00CF3139">
              <w:rPr>
                <w:rFonts w:ascii="Roboto" w:eastAsia="Roboto" w:hAnsi="Roboto" w:cs="Roboto"/>
                <w:color w:val="000000"/>
                <w:sz w:val="20"/>
              </w:rPr>
              <w:t>üle</w:t>
            </w:r>
            <w:r w:rsidR="342E91DA" w:rsidRPr="00CF3139">
              <w:rPr>
                <w:rFonts w:ascii="Roboto" w:eastAsia="Roboto" w:hAnsi="Roboto" w:cs="Roboto"/>
                <w:color w:val="000000"/>
                <w:sz w:val="20"/>
              </w:rPr>
              <w:t xml:space="preserve"> </w:t>
            </w:r>
            <w:r w:rsidR="64E93EE7" w:rsidRPr="00CF3139">
              <w:rPr>
                <w:rFonts w:ascii="Roboto" w:eastAsia="Roboto" w:hAnsi="Roboto" w:cs="Roboto"/>
                <w:color w:val="000000"/>
                <w:sz w:val="20"/>
              </w:rPr>
              <w:t>vaadatud</w:t>
            </w:r>
            <w:r w:rsidRPr="00CF3139">
              <w:rPr>
                <w:rFonts w:ascii="Roboto" w:eastAsia="Roboto" w:hAnsi="Roboto" w:cs="Roboto"/>
                <w:color w:val="000000"/>
                <w:sz w:val="20"/>
              </w:rPr>
              <w:t xml:space="preserve"> vähemalt </w:t>
            </w:r>
            <w:r w:rsidR="001732BE" w:rsidRPr="00CF3139">
              <w:rPr>
                <w:rFonts w:ascii="Roboto" w:eastAsia="Roboto" w:hAnsi="Roboto" w:cs="Roboto"/>
                <w:color w:val="000000"/>
                <w:sz w:val="20"/>
              </w:rPr>
              <w:t>üks kord</w:t>
            </w:r>
            <w:r w:rsidRPr="00CF3139">
              <w:rPr>
                <w:rFonts w:ascii="Roboto" w:eastAsia="Roboto" w:hAnsi="Roboto" w:cs="Roboto"/>
                <w:color w:val="000000"/>
                <w:sz w:val="20"/>
              </w:rPr>
              <w:t xml:space="preserve"> aastas</w:t>
            </w:r>
          </w:p>
        </w:tc>
        <w:tc>
          <w:tcPr>
            <w:tcW w:w="2419"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vAlign w:val="center"/>
          </w:tcPr>
          <w:p w14:paraId="09939C5C" w14:textId="0F786FA3" w:rsidR="19EF401E" w:rsidRPr="00CF3139" w:rsidRDefault="1D5743CD" w:rsidP="7E5D239D">
            <w:pPr>
              <w:pStyle w:val="Tpploend"/>
              <w:numPr>
                <w:ilvl w:val="0"/>
                <w:numId w:val="0"/>
              </w:numPr>
              <w:jc w:val="left"/>
              <w:rPr>
                <w:sz w:val="20"/>
              </w:rPr>
            </w:pPr>
            <w:r w:rsidRPr="5692C137">
              <w:rPr>
                <w:b/>
                <w:bCs/>
                <w:sz w:val="20"/>
              </w:rPr>
              <w:t>Mõjuga infoturbei</w:t>
            </w:r>
            <w:r w:rsidR="19EF401E" w:rsidRPr="5692C137">
              <w:rPr>
                <w:b/>
                <w:bCs/>
                <w:sz w:val="20"/>
              </w:rPr>
              <w:t>ntsidentide arv</w:t>
            </w:r>
            <w:r w:rsidR="19EF401E" w:rsidRPr="5692C137">
              <w:rPr>
                <w:sz w:val="20"/>
              </w:rPr>
              <w:t xml:space="preserve"> </w:t>
            </w:r>
          </w:p>
        </w:tc>
      </w:tr>
      <w:tr w:rsidR="24BD61FD" w14:paraId="7EB8D987" w14:textId="77777777" w:rsidTr="5CB4E297">
        <w:trPr>
          <w:trHeight w:val="300"/>
        </w:trPr>
        <w:tc>
          <w:tcPr>
            <w:tcW w:w="2805" w:type="dxa"/>
            <w:tcBorders>
              <w:top w:val="single" w:sz="6" w:space="0" w:color="498BFC" w:themeColor="accent1"/>
              <w:left w:val="nil"/>
              <w:bottom w:val="single" w:sz="6" w:space="0" w:color="498BFC" w:themeColor="accent1"/>
              <w:right w:val="single" w:sz="6" w:space="0" w:color="498BFC" w:themeColor="accent1"/>
            </w:tcBorders>
            <w:tcMar>
              <w:left w:w="105" w:type="dxa"/>
              <w:right w:w="105" w:type="dxa"/>
            </w:tcMar>
          </w:tcPr>
          <w:p w14:paraId="1DD995C6" w14:textId="50D5EB3F" w:rsidR="24BD61FD" w:rsidRPr="00CF3139" w:rsidRDefault="425589B3" w:rsidP="7E5D239D">
            <w:pPr>
              <w:jc w:val="left"/>
              <w:rPr>
                <w:rFonts w:ascii="Roboto" w:eastAsia="Roboto" w:hAnsi="Roboto" w:cs="Roboto"/>
                <w:color w:val="000000"/>
                <w:sz w:val="20"/>
                <w:szCs w:val="20"/>
              </w:rPr>
            </w:pPr>
            <w:r w:rsidRPr="00CF3139">
              <w:rPr>
                <w:rFonts w:ascii="Roboto" w:eastAsia="Roboto" w:hAnsi="Roboto" w:cs="Roboto"/>
                <w:b/>
                <w:bCs/>
                <w:color w:val="000000"/>
                <w:sz w:val="20"/>
                <w:szCs w:val="20"/>
              </w:rPr>
              <w:t>T</w:t>
            </w:r>
            <w:r w:rsidR="24BD61FD" w:rsidRPr="00CF3139">
              <w:rPr>
                <w:rFonts w:ascii="Roboto" w:eastAsia="Roboto" w:hAnsi="Roboto" w:cs="Roboto"/>
                <w:b/>
                <w:bCs/>
                <w:color w:val="000000"/>
                <w:sz w:val="20"/>
                <w:szCs w:val="20"/>
              </w:rPr>
              <w:t>uvastatud kaitsealasse kuuluvad sihtobjektid</w:t>
            </w:r>
            <w:r w:rsidR="53D5F504" w:rsidRPr="5692C137">
              <w:rPr>
                <w:rFonts w:ascii="Roboto" w:eastAsia="Roboto" w:hAnsi="Roboto" w:cs="Roboto"/>
                <w:b/>
                <w:bCs/>
                <w:color w:val="000000"/>
                <w:sz w:val="20"/>
                <w:szCs w:val="20"/>
              </w:rPr>
              <w:t xml:space="preserve"> ja</w:t>
            </w:r>
            <w:r w:rsidR="24BD61FD" w:rsidRPr="00CF3139">
              <w:rPr>
                <w:rFonts w:ascii="Roboto" w:eastAsia="Roboto" w:hAnsi="Roboto" w:cs="Roboto"/>
                <w:b/>
                <w:bCs/>
                <w:color w:val="000000"/>
                <w:sz w:val="20"/>
                <w:szCs w:val="20"/>
              </w:rPr>
              <w:t xml:space="preserve"> infoturberiskid</w:t>
            </w:r>
            <w:r w:rsidR="24BD61FD" w:rsidRPr="00CF3139">
              <w:rPr>
                <w:rFonts w:ascii="Roboto" w:eastAsia="Roboto" w:hAnsi="Roboto" w:cs="Roboto"/>
                <w:color w:val="000000"/>
                <w:sz w:val="20"/>
                <w:szCs w:val="20"/>
              </w:rPr>
              <w:t xml:space="preserve"> </w:t>
            </w:r>
            <w:r w:rsidR="424E06B3" w:rsidRPr="5692C137">
              <w:rPr>
                <w:rFonts w:ascii="Roboto" w:eastAsia="Roboto" w:hAnsi="Roboto" w:cs="Roboto"/>
                <w:color w:val="000000"/>
                <w:sz w:val="20"/>
                <w:szCs w:val="20"/>
              </w:rPr>
              <w:t>ning riske hallatakse</w:t>
            </w:r>
            <w:r w:rsidR="24BD61FD" w:rsidRPr="00CF3139">
              <w:rPr>
                <w:rFonts w:ascii="Roboto" w:eastAsia="Roboto" w:hAnsi="Roboto" w:cs="Roboto"/>
                <w:color w:val="000000"/>
                <w:sz w:val="20"/>
                <w:szCs w:val="20"/>
              </w:rPr>
              <w:t xml:space="preserve"> vastavalt SoM riskijuhtimise</w:t>
            </w:r>
            <w:r w:rsidR="00E826FF">
              <w:rPr>
                <w:rFonts w:ascii="Roboto" w:eastAsia="Roboto" w:hAnsi="Roboto" w:cs="Roboto"/>
                <w:color w:val="000000"/>
                <w:sz w:val="20"/>
                <w:szCs w:val="20"/>
              </w:rPr>
              <w:t xml:space="preserve"> </w:t>
            </w:r>
            <w:r w:rsidR="24BD61FD" w:rsidRPr="00CF3139">
              <w:rPr>
                <w:rFonts w:ascii="Roboto" w:eastAsia="Roboto" w:hAnsi="Roboto" w:cs="Roboto"/>
                <w:color w:val="000000"/>
                <w:sz w:val="20"/>
                <w:szCs w:val="20"/>
              </w:rPr>
              <w:t>protsessile (P12)</w:t>
            </w:r>
          </w:p>
        </w:tc>
        <w:tc>
          <w:tcPr>
            <w:tcW w:w="4526"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tcPr>
          <w:p w14:paraId="427E5A29" w14:textId="2B2A68DD" w:rsidR="24BD61FD" w:rsidRPr="00CF3139" w:rsidRDefault="19B23982"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Kaitsealasse kuuluvad s</w:t>
            </w:r>
            <w:r w:rsidR="24BD61FD" w:rsidRPr="00CF3139">
              <w:rPr>
                <w:rFonts w:ascii="Roboto" w:eastAsia="Roboto" w:hAnsi="Roboto" w:cs="Roboto"/>
                <w:color w:val="000000"/>
                <w:sz w:val="20"/>
              </w:rPr>
              <w:t>ihtobjektid</w:t>
            </w:r>
            <w:r w:rsidR="14CD9E78" w:rsidRPr="00CF3139">
              <w:rPr>
                <w:rFonts w:ascii="Roboto" w:eastAsia="Roboto" w:hAnsi="Roboto" w:cs="Roboto"/>
                <w:color w:val="000000"/>
                <w:sz w:val="20"/>
              </w:rPr>
              <w:t xml:space="preserve"> tuvastatud</w:t>
            </w:r>
          </w:p>
          <w:p w14:paraId="6D463687" w14:textId="5C879092" w:rsidR="24BD61FD" w:rsidRPr="00CF3139" w:rsidRDefault="14CD9E78"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R</w:t>
            </w:r>
            <w:r w:rsidR="24BD61FD" w:rsidRPr="00CF3139">
              <w:rPr>
                <w:rFonts w:ascii="Roboto" w:eastAsia="Roboto" w:hAnsi="Roboto" w:cs="Roboto"/>
                <w:color w:val="000000"/>
                <w:sz w:val="20"/>
              </w:rPr>
              <w:t>iskijuhtimise protsess</w:t>
            </w:r>
            <w:r w:rsidR="142CCB56" w:rsidRPr="00CF3139">
              <w:rPr>
                <w:rFonts w:ascii="Roboto" w:eastAsia="Roboto" w:hAnsi="Roboto" w:cs="Roboto"/>
                <w:color w:val="000000"/>
                <w:sz w:val="20"/>
              </w:rPr>
              <w:t xml:space="preserve"> kirjeldatud</w:t>
            </w:r>
          </w:p>
          <w:p w14:paraId="296EBB6D" w14:textId="0578DE3C" w:rsidR="24BD61FD" w:rsidRPr="00CF3139" w:rsidRDefault="005A475D" w:rsidP="7E5D239D">
            <w:pPr>
              <w:pStyle w:val="Tpploend"/>
              <w:ind w:left="190" w:hanging="190"/>
              <w:jc w:val="left"/>
              <w:rPr>
                <w:rFonts w:ascii="Roboto" w:eastAsia="Roboto" w:hAnsi="Roboto" w:cs="Roboto"/>
                <w:color w:val="000000"/>
                <w:sz w:val="20"/>
              </w:rPr>
            </w:pPr>
            <w:r w:rsidRPr="00CF3139">
              <w:rPr>
                <w:rFonts w:ascii="Roboto" w:eastAsia="Roboto" w:hAnsi="Roboto" w:cs="Roboto"/>
                <w:color w:val="000000"/>
                <w:sz w:val="20"/>
              </w:rPr>
              <w:t>Infoturberiskid</w:t>
            </w:r>
            <w:r w:rsidR="00727D41" w:rsidRPr="00CF3139">
              <w:rPr>
                <w:rFonts w:ascii="Roboto" w:eastAsia="Roboto" w:hAnsi="Roboto" w:cs="Roboto"/>
                <w:color w:val="000000"/>
                <w:sz w:val="20"/>
              </w:rPr>
              <w:t xml:space="preserve"> regulaarselt</w:t>
            </w:r>
            <w:r w:rsidRPr="00CF3139">
              <w:rPr>
                <w:rFonts w:ascii="Roboto" w:eastAsia="Roboto" w:hAnsi="Roboto" w:cs="Roboto"/>
                <w:color w:val="000000"/>
                <w:sz w:val="20"/>
              </w:rPr>
              <w:t xml:space="preserve"> tuvastatud</w:t>
            </w:r>
            <w:r w:rsidR="39436F1D" w:rsidRPr="5692C137">
              <w:rPr>
                <w:rFonts w:ascii="Roboto" w:eastAsia="Roboto" w:hAnsi="Roboto" w:cs="Roboto"/>
                <w:color w:val="000000"/>
                <w:sz w:val="20"/>
              </w:rPr>
              <w:t>,</w:t>
            </w:r>
            <w:r w:rsidRPr="00CF3139">
              <w:rPr>
                <w:rFonts w:ascii="Roboto" w:eastAsia="Roboto" w:hAnsi="Roboto" w:cs="Roboto"/>
                <w:color w:val="000000"/>
                <w:sz w:val="20"/>
              </w:rPr>
              <w:t xml:space="preserve"> hinnatud</w:t>
            </w:r>
            <w:r w:rsidR="08AAA90C" w:rsidRPr="5692C137">
              <w:rPr>
                <w:rFonts w:ascii="Roboto" w:eastAsia="Roboto" w:hAnsi="Roboto" w:cs="Roboto"/>
                <w:color w:val="000000"/>
                <w:sz w:val="20"/>
              </w:rPr>
              <w:t xml:space="preserve"> ja käsitletud</w:t>
            </w:r>
          </w:p>
        </w:tc>
        <w:tc>
          <w:tcPr>
            <w:tcW w:w="2419"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vAlign w:val="center"/>
          </w:tcPr>
          <w:p w14:paraId="0E20D0C1" w14:textId="51B1A440" w:rsidR="69BFA29B" w:rsidRPr="00CF3139" w:rsidRDefault="69BFA29B" w:rsidP="7E5D239D">
            <w:pPr>
              <w:pStyle w:val="Tpploend"/>
              <w:numPr>
                <w:ilvl w:val="0"/>
                <w:numId w:val="0"/>
              </w:numPr>
              <w:jc w:val="left"/>
              <w:rPr>
                <w:rFonts w:ascii="Roboto" w:eastAsia="Roboto" w:hAnsi="Roboto" w:cs="Roboto"/>
                <w:b/>
                <w:color w:val="000000"/>
                <w:sz w:val="20"/>
              </w:rPr>
            </w:pPr>
            <w:r w:rsidRPr="00CF3139">
              <w:rPr>
                <w:rFonts w:ascii="Roboto" w:eastAsia="Roboto" w:hAnsi="Roboto" w:cs="Roboto"/>
                <w:b/>
                <w:bCs/>
                <w:color w:val="000000"/>
                <w:sz w:val="20"/>
              </w:rPr>
              <w:t xml:space="preserve">Kõrge tasemega </w:t>
            </w:r>
            <w:r w:rsidRPr="5692C137">
              <w:rPr>
                <w:rFonts w:ascii="Roboto" w:eastAsia="Roboto" w:hAnsi="Roboto" w:cs="Roboto"/>
                <w:b/>
                <w:bCs/>
                <w:color w:val="000000"/>
                <w:sz w:val="20"/>
              </w:rPr>
              <w:t>riskid</w:t>
            </w:r>
            <w:r w:rsidR="683C7A62" w:rsidRPr="5692C137">
              <w:rPr>
                <w:rFonts w:ascii="Roboto" w:eastAsia="Roboto" w:hAnsi="Roboto" w:cs="Roboto"/>
                <w:b/>
                <w:bCs/>
                <w:color w:val="000000"/>
                <w:sz w:val="20"/>
              </w:rPr>
              <w:t>el</w:t>
            </w:r>
            <w:r w:rsidR="77456279" w:rsidRPr="5692C137">
              <w:rPr>
                <w:rFonts w:ascii="Roboto" w:eastAsia="Roboto" w:hAnsi="Roboto" w:cs="Roboto"/>
                <w:b/>
                <w:bCs/>
                <w:color w:val="000000"/>
                <w:sz w:val="20"/>
              </w:rPr>
              <w:t>e</w:t>
            </w:r>
            <w:r w:rsidRPr="00CF3139">
              <w:rPr>
                <w:rFonts w:ascii="Roboto" w:eastAsia="Roboto" w:hAnsi="Roboto" w:cs="Roboto"/>
                <w:color w:val="000000"/>
                <w:sz w:val="20"/>
              </w:rPr>
              <w:t xml:space="preserve"> (tingimuslikud ja kriitilised) on</w:t>
            </w:r>
            <w:r w:rsidR="566B839F" w:rsidRPr="00CF3139">
              <w:rPr>
                <w:rFonts w:ascii="Roboto" w:eastAsia="Roboto" w:hAnsi="Roboto" w:cs="Roboto"/>
                <w:color w:val="000000"/>
                <w:sz w:val="20"/>
              </w:rPr>
              <w:t xml:space="preserve"> </w:t>
            </w:r>
            <w:r w:rsidR="566B839F" w:rsidRPr="00CF3139">
              <w:rPr>
                <w:rFonts w:ascii="Roboto" w:eastAsia="Roboto" w:hAnsi="Roboto" w:cs="Roboto"/>
                <w:b/>
                <w:bCs/>
                <w:color w:val="000000"/>
                <w:sz w:val="20"/>
              </w:rPr>
              <w:t>määratud omanik</w:t>
            </w:r>
            <w:r w:rsidR="566B839F" w:rsidRPr="5692C137">
              <w:rPr>
                <w:rFonts w:ascii="Roboto" w:eastAsia="Roboto" w:hAnsi="Roboto" w:cs="Roboto"/>
                <w:color w:val="000000"/>
                <w:sz w:val="20"/>
              </w:rPr>
              <w:t xml:space="preserve"> ja</w:t>
            </w:r>
            <w:r w:rsidR="566B839F" w:rsidRPr="00CF3139">
              <w:rPr>
                <w:rFonts w:ascii="Roboto" w:eastAsia="Roboto" w:hAnsi="Roboto" w:cs="Roboto"/>
                <w:b/>
                <w:bCs/>
                <w:color w:val="000000"/>
                <w:sz w:val="20"/>
              </w:rPr>
              <w:t xml:space="preserve"> planeeritud</w:t>
            </w:r>
            <w:r w:rsidRPr="00CF3139">
              <w:rPr>
                <w:rFonts w:ascii="Roboto" w:eastAsia="Roboto" w:hAnsi="Roboto" w:cs="Roboto"/>
                <w:b/>
                <w:bCs/>
                <w:color w:val="000000"/>
                <w:sz w:val="20"/>
              </w:rPr>
              <w:t xml:space="preserve"> </w:t>
            </w:r>
            <w:r w:rsidR="1E71859D" w:rsidRPr="5692C137">
              <w:rPr>
                <w:rFonts w:ascii="Roboto" w:eastAsia="Roboto" w:hAnsi="Roboto" w:cs="Roboto"/>
                <w:b/>
                <w:bCs/>
                <w:color w:val="000000"/>
                <w:sz w:val="20"/>
              </w:rPr>
              <w:t>on riskikäsitluse</w:t>
            </w:r>
            <w:r w:rsidR="50140DEA" w:rsidRPr="00CF3139">
              <w:rPr>
                <w:rFonts w:ascii="Roboto" w:eastAsia="Roboto" w:hAnsi="Roboto" w:cs="Roboto"/>
                <w:b/>
                <w:bCs/>
                <w:color w:val="000000"/>
                <w:sz w:val="20"/>
              </w:rPr>
              <w:t xml:space="preserve"> tegevused</w:t>
            </w:r>
          </w:p>
        </w:tc>
      </w:tr>
      <w:tr w:rsidR="24BD61FD" w14:paraId="6B643ABD" w14:textId="77777777" w:rsidTr="5CB4E297">
        <w:trPr>
          <w:trHeight w:val="300"/>
        </w:trPr>
        <w:tc>
          <w:tcPr>
            <w:tcW w:w="2805" w:type="dxa"/>
            <w:tcBorders>
              <w:top w:val="single" w:sz="6" w:space="0" w:color="498BFC" w:themeColor="accent1"/>
              <w:left w:val="nil"/>
              <w:bottom w:val="single" w:sz="6" w:space="0" w:color="498BFC" w:themeColor="accent1"/>
              <w:right w:val="single" w:sz="6" w:space="0" w:color="498BFC" w:themeColor="accent1"/>
            </w:tcBorders>
            <w:tcMar>
              <w:left w:w="105" w:type="dxa"/>
              <w:right w:w="105" w:type="dxa"/>
            </w:tcMar>
          </w:tcPr>
          <w:p w14:paraId="040097F7" w14:textId="3E400AA6" w:rsidR="24BD61FD" w:rsidRPr="00CF3139" w:rsidRDefault="4E604D7E" w:rsidP="00E929F8">
            <w:pPr>
              <w:jc w:val="left"/>
              <w:rPr>
                <w:rFonts w:ascii="Roboto" w:eastAsia="Roboto" w:hAnsi="Roboto" w:cs="Roboto"/>
                <w:color w:val="000000"/>
                <w:sz w:val="20"/>
                <w:szCs w:val="20"/>
              </w:rPr>
            </w:pPr>
            <w:r w:rsidRPr="42964A8E">
              <w:rPr>
                <w:rFonts w:ascii="Roboto" w:eastAsia="Roboto" w:hAnsi="Roboto" w:cs="Roboto"/>
                <w:color w:val="000000"/>
                <w:sz w:val="20"/>
                <w:szCs w:val="20"/>
              </w:rPr>
              <w:t>T</w:t>
            </w:r>
            <w:r w:rsidR="4CA28114" w:rsidRPr="42964A8E">
              <w:rPr>
                <w:rFonts w:ascii="Roboto" w:eastAsia="Roboto" w:hAnsi="Roboto" w:cs="Roboto"/>
                <w:color w:val="000000"/>
                <w:sz w:val="20"/>
                <w:szCs w:val="20"/>
              </w:rPr>
              <w:t xml:space="preserve">agatud </w:t>
            </w:r>
            <w:r w:rsidR="11E1A422" w:rsidRPr="42964A8E">
              <w:rPr>
                <w:rFonts w:ascii="Roboto" w:eastAsia="Roboto" w:hAnsi="Roboto" w:cs="Roboto"/>
                <w:color w:val="000000"/>
                <w:sz w:val="20"/>
                <w:szCs w:val="20"/>
              </w:rPr>
              <w:t xml:space="preserve"> </w:t>
            </w:r>
            <w:r w:rsidR="4CA28114" w:rsidRPr="42964A8E">
              <w:rPr>
                <w:rFonts w:ascii="Roboto" w:eastAsia="Roboto" w:hAnsi="Roboto" w:cs="Roboto"/>
                <w:b/>
                <w:bCs/>
                <w:color w:val="000000"/>
                <w:sz w:val="20"/>
                <w:szCs w:val="20"/>
              </w:rPr>
              <w:t>t</w:t>
            </w:r>
            <w:r w:rsidRPr="42964A8E">
              <w:rPr>
                <w:rFonts w:ascii="Roboto" w:eastAsia="Roboto" w:hAnsi="Roboto" w:cs="Roboto"/>
                <w:b/>
                <w:bCs/>
                <w:color w:val="000000"/>
                <w:sz w:val="20"/>
                <w:szCs w:val="20"/>
              </w:rPr>
              <w:t>e</w:t>
            </w:r>
            <w:r w:rsidR="447DA3D2" w:rsidRPr="42964A8E">
              <w:rPr>
                <w:rFonts w:ascii="Roboto" w:eastAsia="Roboto" w:hAnsi="Roboto" w:cs="Roboto"/>
                <w:b/>
                <w:bCs/>
                <w:color w:val="000000"/>
                <w:sz w:val="20"/>
                <w:szCs w:val="20"/>
              </w:rPr>
              <w:t>enistujate</w:t>
            </w:r>
            <w:r w:rsidRPr="42964A8E">
              <w:rPr>
                <w:rFonts w:ascii="Roboto" w:eastAsia="Roboto" w:hAnsi="Roboto" w:cs="Roboto"/>
                <w:b/>
                <w:bCs/>
                <w:color w:val="000000"/>
                <w:sz w:val="20"/>
                <w:szCs w:val="20"/>
              </w:rPr>
              <w:t xml:space="preserve"> </w:t>
            </w:r>
            <w:r w:rsidR="59746DCA" w:rsidRPr="42964A8E">
              <w:rPr>
                <w:rFonts w:ascii="Roboto" w:eastAsia="Roboto" w:hAnsi="Roboto" w:cs="Roboto"/>
                <w:b/>
                <w:bCs/>
                <w:color w:val="000000"/>
                <w:sz w:val="20"/>
                <w:szCs w:val="20"/>
              </w:rPr>
              <w:t>koolitamine ja informeerimine teadlikkuse tõstmiseks ja turvanõuete täitmiseks</w:t>
            </w:r>
          </w:p>
          <w:p w14:paraId="6B9E5314" w14:textId="58ED620D" w:rsidR="24BD61FD" w:rsidRPr="00CF3139" w:rsidRDefault="24BD61FD" w:rsidP="00E929F8">
            <w:pPr>
              <w:jc w:val="left"/>
              <w:rPr>
                <w:rFonts w:ascii="Roboto" w:eastAsia="Roboto" w:hAnsi="Roboto" w:cs="Roboto"/>
                <w:strike/>
                <w:color w:val="000000"/>
                <w:sz w:val="20"/>
                <w:szCs w:val="20"/>
              </w:rPr>
            </w:pPr>
          </w:p>
        </w:tc>
        <w:tc>
          <w:tcPr>
            <w:tcW w:w="4526"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tcPr>
          <w:p w14:paraId="0F6F66BC" w14:textId="614E1636" w:rsidR="24BD61FD" w:rsidRPr="00CF3139" w:rsidRDefault="743A39CE" w:rsidP="7E5D239D">
            <w:pPr>
              <w:pStyle w:val="Tpploend"/>
              <w:ind w:left="190" w:hanging="190"/>
              <w:rPr>
                <w:rFonts w:ascii="Roboto" w:eastAsia="Roboto" w:hAnsi="Roboto" w:cs="Roboto"/>
                <w:color w:val="000000"/>
                <w:sz w:val="20"/>
              </w:rPr>
            </w:pPr>
            <w:r w:rsidRPr="00CF3139">
              <w:rPr>
                <w:rFonts w:ascii="Roboto" w:eastAsia="Roboto" w:hAnsi="Roboto" w:cs="Roboto"/>
                <w:color w:val="000000"/>
                <w:sz w:val="20"/>
              </w:rPr>
              <w:t xml:space="preserve">Infoturbekoolitus on kõigile kohustuslik </w:t>
            </w:r>
          </w:p>
          <w:p w14:paraId="4D1A7925" w14:textId="1959F7EC" w:rsidR="24BD61FD" w:rsidRPr="00CF3139" w:rsidRDefault="617176BE" w:rsidP="5CB4E297">
            <w:pPr>
              <w:pStyle w:val="Tpploend"/>
              <w:ind w:left="190" w:hanging="190"/>
              <w:jc w:val="left"/>
              <w:rPr>
                <w:rFonts w:ascii="Roboto" w:eastAsia="Roboto" w:hAnsi="Roboto" w:cs="Roboto"/>
                <w:color w:val="000000"/>
                <w:sz w:val="20"/>
              </w:rPr>
            </w:pPr>
            <w:r w:rsidRPr="5CB4E297">
              <w:rPr>
                <w:rFonts w:ascii="Roboto" w:eastAsia="Roboto" w:hAnsi="Roboto" w:cs="Roboto"/>
                <w:color w:val="000000"/>
                <w:sz w:val="20"/>
              </w:rPr>
              <w:t>Kirjeldatud juhtimissüsteem, kuhu integreeritud ka infoturbe käitumisjuhised ja reeglid</w:t>
            </w:r>
          </w:p>
        </w:tc>
        <w:tc>
          <w:tcPr>
            <w:tcW w:w="2419"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vAlign w:val="center"/>
          </w:tcPr>
          <w:p w14:paraId="7D59DD94" w14:textId="049BCA8B" w:rsidR="7E5D239D" w:rsidRPr="009133BA" w:rsidRDefault="7DDC0FB7" w:rsidP="7E5D239D">
            <w:pPr>
              <w:pStyle w:val="Tpploend"/>
              <w:numPr>
                <w:ilvl w:val="0"/>
                <w:numId w:val="0"/>
              </w:numPr>
              <w:rPr>
                <w:rFonts w:ascii="Roboto" w:eastAsia="Roboto" w:hAnsi="Roboto" w:cs="Roboto"/>
                <w:b/>
                <w:bCs/>
                <w:color w:val="000000"/>
                <w:sz w:val="20"/>
              </w:rPr>
            </w:pPr>
            <w:r w:rsidRPr="00CF3139">
              <w:rPr>
                <w:rFonts w:ascii="Roboto" w:eastAsia="Roboto" w:hAnsi="Roboto" w:cs="Roboto"/>
                <w:b/>
                <w:bCs/>
                <w:color w:val="000000"/>
                <w:sz w:val="20"/>
              </w:rPr>
              <w:t>Infoturbekoolituse läbimise määr</w:t>
            </w:r>
            <w:r w:rsidR="76FAC80A" w:rsidRPr="42964A8E">
              <w:rPr>
                <w:rFonts w:ascii="Roboto" w:eastAsia="Roboto" w:hAnsi="Roboto" w:cs="Roboto"/>
                <w:b/>
                <w:bCs/>
                <w:color w:val="000000"/>
                <w:sz w:val="20"/>
              </w:rPr>
              <w:t xml:space="preserve">, </w:t>
            </w:r>
            <w:r w:rsidR="76FAC80A" w:rsidRPr="00B823E2">
              <w:rPr>
                <w:rFonts w:ascii="Roboto" w:eastAsia="Roboto" w:hAnsi="Roboto" w:cs="Roboto"/>
                <w:sz w:val="20"/>
              </w:rPr>
              <w:t>vajadusel parendustegevuste kavandamine</w:t>
            </w:r>
            <w:r w:rsidR="76FAC80A" w:rsidRPr="00B823E2">
              <w:rPr>
                <w:rFonts w:ascii="Roboto" w:eastAsia="Roboto" w:hAnsi="Roboto" w:cs="Roboto"/>
                <w:b/>
                <w:bCs/>
                <w:sz w:val="20"/>
              </w:rPr>
              <w:t xml:space="preserve"> </w:t>
            </w:r>
          </w:p>
          <w:p w14:paraId="4A2E7A5E" w14:textId="74B690FB" w:rsidR="7DDC0FB7" w:rsidRPr="009133BA" w:rsidRDefault="7DDC0FB7" w:rsidP="0B021FF7">
            <w:pPr>
              <w:pStyle w:val="Tpploend"/>
              <w:numPr>
                <w:ilvl w:val="0"/>
                <w:numId w:val="0"/>
              </w:numPr>
              <w:rPr>
                <w:rFonts w:ascii="Roboto" w:eastAsia="Roboto" w:hAnsi="Roboto" w:cs="Roboto"/>
                <w:b/>
                <w:bCs/>
                <w:color w:val="000000"/>
                <w:sz w:val="20"/>
              </w:rPr>
            </w:pPr>
            <w:r w:rsidRPr="0B021FF7">
              <w:rPr>
                <w:rFonts w:ascii="Roboto" w:eastAsia="Roboto" w:hAnsi="Roboto" w:cs="Roboto"/>
                <w:b/>
                <w:bCs/>
                <w:color w:val="000000"/>
                <w:sz w:val="20"/>
              </w:rPr>
              <w:t xml:space="preserve">Õngitsustestide läbimise </w:t>
            </w:r>
            <w:r w:rsidR="3F2808FC" w:rsidRPr="0B021FF7">
              <w:rPr>
                <w:rFonts w:ascii="Roboto" w:eastAsia="Roboto" w:hAnsi="Roboto" w:cs="Roboto"/>
                <w:b/>
                <w:bCs/>
                <w:color w:val="000000"/>
                <w:sz w:val="20"/>
              </w:rPr>
              <w:t>%</w:t>
            </w:r>
          </w:p>
          <w:p w14:paraId="2B0A32A1" w14:textId="18D5F816" w:rsidR="7DDC0FB7" w:rsidRPr="00CF3139" w:rsidRDefault="515C3441" w:rsidP="5692C137">
            <w:pPr>
              <w:pStyle w:val="Tpploend"/>
              <w:numPr>
                <w:ilvl w:val="0"/>
                <w:numId w:val="0"/>
              </w:numPr>
              <w:jc w:val="left"/>
              <w:rPr>
                <w:b/>
                <w:sz w:val="20"/>
                <w:highlight w:val="cyan"/>
              </w:rPr>
            </w:pPr>
            <w:r w:rsidRPr="004E322F">
              <w:rPr>
                <w:b/>
                <w:bCs/>
                <w:sz w:val="20"/>
              </w:rPr>
              <w:t>Mõjuga infoturbeintsidentide arv</w:t>
            </w:r>
          </w:p>
        </w:tc>
      </w:tr>
      <w:tr w:rsidR="24BD61FD" w14:paraId="0CB09C44" w14:textId="77777777" w:rsidTr="5CB4E297">
        <w:trPr>
          <w:trHeight w:val="300"/>
        </w:trPr>
        <w:tc>
          <w:tcPr>
            <w:tcW w:w="2805" w:type="dxa"/>
            <w:tcBorders>
              <w:top w:val="single" w:sz="6" w:space="0" w:color="498BFC" w:themeColor="accent1"/>
              <w:left w:val="nil"/>
              <w:bottom w:val="single" w:sz="6" w:space="0" w:color="498BFC" w:themeColor="accent1"/>
              <w:right w:val="single" w:sz="6" w:space="0" w:color="498BFC" w:themeColor="accent1"/>
            </w:tcBorders>
            <w:tcMar>
              <w:left w:w="105" w:type="dxa"/>
              <w:right w:w="105" w:type="dxa"/>
            </w:tcMar>
          </w:tcPr>
          <w:p w14:paraId="642C74ED" w14:textId="1B5FDACF" w:rsidR="3C865AA0" w:rsidRPr="00CF3139" w:rsidRDefault="10CE1A31" w:rsidP="009133BA">
            <w:pPr>
              <w:jc w:val="left"/>
              <w:rPr>
                <w:rFonts w:ascii="Roboto" w:eastAsia="Roboto" w:hAnsi="Roboto" w:cs="Roboto"/>
                <w:color w:val="000000"/>
                <w:sz w:val="20"/>
                <w:szCs w:val="20"/>
              </w:rPr>
            </w:pPr>
            <w:r w:rsidRPr="00CF3139">
              <w:rPr>
                <w:rFonts w:ascii="Roboto" w:eastAsia="Roboto" w:hAnsi="Roboto" w:cs="Roboto"/>
                <w:color w:val="000000"/>
                <w:sz w:val="20"/>
                <w:szCs w:val="20"/>
              </w:rPr>
              <w:t>Taga</w:t>
            </w:r>
            <w:r w:rsidR="68033298" w:rsidRPr="00CF3139">
              <w:rPr>
                <w:rFonts w:ascii="Roboto" w:eastAsia="Roboto" w:hAnsi="Roboto" w:cs="Roboto"/>
                <w:color w:val="000000"/>
                <w:sz w:val="20"/>
                <w:szCs w:val="20"/>
              </w:rPr>
              <w:t>tud</w:t>
            </w:r>
            <w:r w:rsidR="1B7138F9" w:rsidRPr="00CF3139">
              <w:rPr>
                <w:rFonts w:ascii="Roboto" w:eastAsia="Roboto" w:hAnsi="Roboto" w:cs="Roboto"/>
                <w:color w:val="000000"/>
                <w:sz w:val="20"/>
                <w:szCs w:val="20"/>
              </w:rPr>
              <w:t xml:space="preserve"> äriprotsessi</w:t>
            </w:r>
            <w:r w:rsidRPr="00CF3139">
              <w:rPr>
                <w:rFonts w:ascii="Roboto" w:eastAsia="Roboto" w:hAnsi="Roboto" w:cs="Roboto"/>
                <w:color w:val="000000"/>
                <w:sz w:val="20"/>
                <w:szCs w:val="20"/>
              </w:rPr>
              <w:t xml:space="preserve"> </w:t>
            </w:r>
            <w:r w:rsidRPr="00CF3139">
              <w:rPr>
                <w:rFonts w:ascii="Roboto" w:eastAsia="Roboto" w:hAnsi="Roboto" w:cs="Roboto"/>
                <w:b/>
                <w:bCs/>
                <w:color w:val="000000"/>
                <w:sz w:val="20"/>
                <w:szCs w:val="20"/>
              </w:rPr>
              <w:t xml:space="preserve">vastavus </w:t>
            </w:r>
            <w:r w:rsidR="6D250011" w:rsidRPr="5692C137">
              <w:rPr>
                <w:rFonts w:ascii="Roboto" w:eastAsia="Roboto" w:hAnsi="Roboto" w:cs="Roboto"/>
                <w:b/>
                <w:bCs/>
                <w:color w:val="000000"/>
                <w:sz w:val="20"/>
                <w:szCs w:val="20"/>
              </w:rPr>
              <w:t xml:space="preserve">infoturbealastele  </w:t>
            </w:r>
            <w:r w:rsidRPr="00CF3139">
              <w:rPr>
                <w:rFonts w:ascii="Roboto" w:eastAsia="Roboto" w:hAnsi="Roboto" w:cs="Roboto"/>
                <w:b/>
                <w:bCs/>
                <w:color w:val="000000"/>
                <w:sz w:val="20"/>
                <w:szCs w:val="20"/>
              </w:rPr>
              <w:t>õigusaktidele, regulatsioonidele ja lepingutele</w:t>
            </w:r>
          </w:p>
        </w:tc>
        <w:tc>
          <w:tcPr>
            <w:tcW w:w="4526"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tcPr>
          <w:p w14:paraId="24DA8DF1" w14:textId="73D87EBF" w:rsidR="3C865AA0" w:rsidRPr="009133BA" w:rsidRDefault="2E4E65E6" w:rsidP="5CB4E297">
            <w:pPr>
              <w:pStyle w:val="Tpploend"/>
              <w:ind w:left="180" w:hanging="180"/>
              <w:rPr>
                <w:rFonts w:ascii="Roboto" w:eastAsia="Roboto" w:hAnsi="Roboto" w:cs="Roboto"/>
                <w:sz w:val="20"/>
              </w:rPr>
            </w:pPr>
            <w:r w:rsidRPr="5CB4E297">
              <w:rPr>
                <w:sz w:val="20"/>
              </w:rPr>
              <w:t xml:space="preserve">E-ITSi </w:t>
            </w:r>
            <w:r w:rsidR="5E33F679" w:rsidRPr="5CB4E297">
              <w:rPr>
                <w:sz w:val="20"/>
              </w:rPr>
              <w:t>nõuete täitmist hinnatakse regulaarselt</w:t>
            </w:r>
          </w:p>
          <w:p w14:paraId="059A598B" w14:textId="4C40BB1E" w:rsidR="3C865AA0" w:rsidRPr="00CF3139" w:rsidRDefault="2E4E65E6" w:rsidP="5CB4E297">
            <w:pPr>
              <w:pStyle w:val="Tpploend"/>
              <w:ind w:left="180" w:hanging="180"/>
              <w:jc w:val="left"/>
              <w:rPr>
                <w:color w:val="000000"/>
                <w:sz w:val="20"/>
              </w:rPr>
            </w:pPr>
            <w:r w:rsidRPr="5CB4E297">
              <w:rPr>
                <w:color w:val="000000"/>
                <w:sz w:val="20"/>
              </w:rPr>
              <w:t>Ülevaade väl</w:t>
            </w:r>
            <w:r w:rsidR="6876F6AE" w:rsidRPr="5CB4E297">
              <w:rPr>
                <w:color w:val="000000"/>
                <w:sz w:val="20"/>
              </w:rPr>
              <w:t>jast tellitud</w:t>
            </w:r>
            <w:r w:rsidRPr="5CB4E297">
              <w:rPr>
                <w:color w:val="000000"/>
                <w:sz w:val="20"/>
              </w:rPr>
              <w:t>- ja pilvteenustest</w:t>
            </w:r>
            <w:r w:rsidR="21DB6C08" w:rsidRPr="5CB4E297">
              <w:rPr>
                <w:color w:val="000000"/>
                <w:sz w:val="20"/>
              </w:rPr>
              <w:t xml:space="preserve"> ja selle regulaarne ajakohastamine</w:t>
            </w:r>
          </w:p>
          <w:p w14:paraId="704A714B" w14:textId="00FA851E" w:rsidR="3C865AA0" w:rsidRPr="00CF3139" w:rsidRDefault="2E4E65E6" w:rsidP="5CB4E297">
            <w:pPr>
              <w:pStyle w:val="Tpploend"/>
              <w:ind w:left="180" w:hanging="180"/>
              <w:rPr>
                <w:rFonts w:ascii="Roboto" w:eastAsia="Roboto" w:hAnsi="Roboto" w:cs="Roboto"/>
                <w:color w:val="000000"/>
                <w:sz w:val="20"/>
              </w:rPr>
            </w:pPr>
            <w:r w:rsidRPr="5CB4E297">
              <w:rPr>
                <w:color w:val="000000"/>
                <w:sz w:val="20"/>
              </w:rPr>
              <w:t>Le</w:t>
            </w:r>
            <w:r w:rsidRPr="5CB4E297">
              <w:rPr>
                <w:sz w:val="20"/>
              </w:rPr>
              <w:t>pingud sõlmitud vastavalt E-ITSi nõuetele</w:t>
            </w:r>
          </w:p>
        </w:tc>
        <w:tc>
          <w:tcPr>
            <w:tcW w:w="2419" w:type="dxa"/>
            <w:tcBorders>
              <w:top w:val="single" w:sz="6" w:space="0" w:color="498BFC" w:themeColor="accent1"/>
              <w:left w:val="single" w:sz="6" w:space="0" w:color="498BFC" w:themeColor="accent1"/>
              <w:bottom w:val="single" w:sz="6" w:space="0" w:color="498BFC" w:themeColor="accent1"/>
              <w:right w:val="nil"/>
            </w:tcBorders>
            <w:tcMar>
              <w:left w:w="105" w:type="dxa"/>
              <w:right w:w="105" w:type="dxa"/>
            </w:tcMar>
            <w:vAlign w:val="center"/>
          </w:tcPr>
          <w:p w14:paraId="2933E05B" w14:textId="38D84785" w:rsidR="6AE649B3" w:rsidRPr="009133BA" w:rsidRDefault="2C81C31E" w:rsidP="009133BA">
            <w:pPr>
              <w:pStyle w:val="Tpploend"/>
              <w:numPr>
                <w:ilvl w:val="0"/>
                <w:numId w:val="0"/>
              </w:numPr>
              <w:jc w:val="left"/>
              <w:rPr>
                <w:b/>
                <w:bCs/>
              </w:rPr>
            </w:pPr>
            <w:r w:rsidRPr="0B021FF7">
              <w:rPr>
                <w:sz w:val="20"/>
              </w:rPr>
              <w:t xml:space="preserve">E-ITSi auditis </w:t>
            </w:r>
            <w:r w:rsidRPr="0B021FF7">
              <w:rPr>
                <w:b/>
                <w:bCs/>
                <w:sz w:val="20"/>
              </w:rPr>
              <w:t xml:space="preserve">ei ole tuvastatud olulisi mittevastavusi </w:t>
            </w:r>
            <w:r w:rsidR="4CCCF823" w:rsidRPr="0B021FF7">
              <w:rPr>
                <w:b/>
                <w:bCs/>
                <w:sz w:val="20"/>
              </w:rPr>
              <w:t>ehk kõrge riskiga lahknevusi</w:t>
            </w:r>
          </w:p>
          <w:p w14:paraId="2095646B" w14:textId="7CA19176" w:rsidR="6AE649B3" w:rsidRPr="00CF3139" w:rsidRDefault="6AE649B3" w:rsidP="009133BA">
            <w:pPr>
              <w:pStyle w:val="Tpploend"/>
              <w:numPr>
                <w:ilvl w:val="0"/>
                <w:numId w:val="0"/>
              </w:numPr>
              <w:ind w:left="708"/>
              <w:jc w:val="left"/>
              <w:rPr>
                <w:sz w:val="20"/>
              </w:rPr>
            </w:pPr>
          </w:p>
        </w:tc>
      </w:tr>
    </w:tbl>
    <w:p w14:paraId="354E4331" w14:textId="77777777" w:rsidR="000E0ED2" w:rsidRPr="00AE7FE8" w:rsidRDefault="000E0ED2" w:rsidP="000E0ED2">
      <w:pPr>
        <w:rPr>
          <w:rFonts w:ascii="Roboto" w:hAnsi="Roboto"/>
        </w:rPr>
      </w:pPr>
    </w:p>
    <w:p w14:paraId="568445CC" w14:textId="70416B45" w:rsidR="008B7F46" w:rsidRDefault="00BC050B" w:rsidP="5CB4E297">
      <w:pPr>
        <w:pStyle w:val="Heading3"/>
      </w:pPr>
      <w:bookmarkStart w:id="8" w:name="_Toc240366884"/>
      <w:r>
        <w:t>R</w:t>
      </w:r>
      <w:r w:rsidR="6B8C72F1">
        <w:t>akendusala</w:t>
      </w:r>
      <w:bookmarkEnd w:id="8"/>
    </w:p>
    <w:p w14:paraId="4B6A5139" w14:textId="4E927F23" w:rsidR="00C2340F" w:rsidRPr="00C2340F" w:rsidRDefault="00C2340F" w:rsidP="00C2340F">
      <w:pPr>
        <w:pStyle w:val="ListParagraph"/>
        <w:numPr>
          <w:ilvl w:val="0"/>
          <w:numId w:val="24"/>
        </w:numPr>
        <w:ind w:hanging="720"/>
        <w:rPr>
          <w:rFonts w:eastAsia="Times New Roman"/>
        </w:rPr>
      </w:pPr>
      <w:r w:rsidRPr="00C2340F">
        <w:t xml:space="preserve">Infoturve on lahutamatu osa kõikidest poliitikavaldkondadest ja tugiteenustest, sh protsessidest, mis on seotud andmetega. </w:t>
      </w:r>
    </w:p>
    <w:p w14:paraId="146A1AA7" w14:textId="77777777" w:rsidR="004203F3" w:rsidRPr="00C2340F" w:rsidRDefault="004203F3" w:rsidP="00C2340F">
      <w:pPr>
        <w:pStyle w:val="ListParagraph"/>
        <w:numPr>
          <w:ilvl w:val="0"/>
          <w:numId w:val="24"/>
        </w:numPr>
        <w:ind w:hanging="720"/>
        <w:rPr>
          <w:rFonts w:ascii="Roboto" w:hAnsi="Roboto"/>
        </w:rPr>
      </w:pPr>
      <w:r w:rsidRPr="1984CDD6">
        <w:rPr>
          <w:rFonts w:eastAsiaTheme="minorEastAsia" w:cstheme="minorBidi"/>
        </w:rPr>
        <w:t>Infoturbe juhendid kehtivad kõikidele SoM teenistujatele, kes seeläbi teavad, mõistavad ja järgivad asutuses kehtivaid infovara kaitse ja kasutamise põhimõtteid</w:t>
      </w:r>
      <w:r>
        <w:rPr>
          <w:rFonts w:eastAsiaTheme="minorEastAsia" w:cstheme="minorBidi"/>
        </w:rPr>
        <w:t>.</w:t>
      </w:r>
      <w:r w:rsidRPr="1984CDD6">
        <w:rPr>
          <w:rFonts w:eastAsiaTheme="minorEastAsia" w:cstheme="minorBidi"/>
        </w:rPr>
        <w:t>.</w:t>
      </w:r>
      <w:r w:rsidRPr="00C2340F">
        <w:rPr>
          <w:rFonts w:ascii="Roboto" w:eastAsiaTheme="minorEastAsia" w:hAnsi="Roboto" w:cstheme="minorBidi"/>
        </w:rPr>
        <w:t xml:space="preserve"> </w:t>
      </w:r>
    </w:p>
    <w:p w14:paraId="458D246D" w14:textId="77777777" w:rsidR="004203F3" w:rsidRDefault="004203F3" w:rsidP="00C2340F">
      <w:pPr>
        <w:pStyle w:val="ListParagraph"/>
        <w:numPr>
          <w:ilvl w:val="0"/>
          <w:numId w:val="24"/>
        </w:numPr>
        <w:ind w:hanging="720"/>
      </w:pPr>
      <w:r>
        <w:t xml:space="preserve">SoM arvutitöökohaga seotud juhendid asuvad </w:t>
      </w:r>
      <w:hyperlink r:id="rId11">
        <w:r w:rsidRPr="7E5D239D">
          <w:rPr>
            <w:rStyle w:val="Hyperlink"/>
          </w:rPr>
          <w:t>RITi portaalis</w:t>
        </w:r>
      </w:hyperlink>
      <w:r>
        <w:t>.</w:t>
      </w:r>
    </w:p>
    <w:p w14:paraId="4D0461AA" w14:textId="5181083E" w:rsidR="00C2340F" w:rsidRPr="00C2340F" w:rsidRDefault="007856F8" w:rsidP="00C2340F">
      <w:pPr>
        <w:pStyle w:val="ListParagraph"/>
        <w:numPr>
          <w:ilvl w:val="0"/>
          <w:numId w:val="24"/>
        </w:numPr>
        <w:ind w:hanging="720"/>
        <w:rPr>
          <w:rFonts w:ascii="Roboto" w:eastAsia="Times New Roman" w:hAnsi="Roboto"/>
        </w:rPr>
      </w:pPr>
      <w:r>
        <w:rPr>
          <w:rFonts w:ascii="Roboto" w:hAnsi="Roboto"/>
          <w:b/>
          <w:bCs/>
        </w:rPr>
        <w:t>Sihtobjektide</w:t>
      </w:r>
      <w:r w:rsidR="00C2340F" w:rsidRPr="00C2340F">
        <w:rPr>
          <w:rFonts w:ascii="Roboto" w:hAnsi="Roboto"/>
          <w:b/>
          <w:bCs/>
        </w:rPr>
        <w:t xml:space="preserve"> turvalisus</w:t>
      </w:r>
      <w:r w:rsidR="00C2340F" w:rsidRPr="00C2340F">
        <w:rPr>
          <w:rFonts w:ascii="Roboto" w:hAnsi="Roboto"/>
        </w:rPr>
        <w:t xml:space="preserve"> tuleb tagada juba tegevuste planeerimise faasis.</w:t>
      </w:r>
    </w:p>
    <w:p w14:paraId="638C201A" w14:textId="77777777" w:rsidR="00106DC0" w:rsidRDefault="00106DC0" w:rsidP="00106DC0"/>
    <w:p w14:paraId="2ACDE90A" w14:textId="2A324B46" w:rsidR="00C2340F" w:rsidRPr="00901306" w:rsidRDefault="00C2340F" w:rsidP="00901306">
      <w:pPr>
        <w:pStyle w:val="Heading4"/>
      </w:pPr>
      <w:r w:rsidRPr="00901306">
        <w:t>1.3.1. Infoturbe käsitlus- ja kaitseala</w:t>
      </w:r>
    </w:p>
    <w:p w14:paraId="76E6C828" w14:textId="3275EF7F" w:rsidR="000E0ED2" w:rsidRPr="00B215FB" w:rsidRDefault="6F66497A" w:rsidP="008A4419">
      <w:pPr>
        <w:pStyle w:val="ListParagraph"/>
        <w:numPr>
          <w:ilvl w:val="2"/>
          <w:numId w:val="12"/>
        </w:numPr>
        <w:ind w:left="709" w:hanging="709"/>
        <w:rPr>
          <w:rFonts w:ascii="Roboto" w:hAnsi="Roboto"/>
        </w:rPr>
      </w:pPr>
      <w:r w:rsidRPr="7E5D239D">
        <w:rPr>
          <w:rFonts w:ascii="Roboto" w:hAnsi="Roboto"/>
        </w:rPr>
        <w:t xml:space="preserve">SoM valitsemisala (edaspidi VA) infoturve on korraldatud iga asutuse vastutuse põhimõttel, keskselt on korraldatud VA infoturbe töörühm ja kokkulepitud </w:t>
      </w:r>
      <w:r w:rsidR="3E313B5C" w:rsidRPr="7E5D239D">
        <w:rPr>
          <w:rFonts w:ascii="Roboto" w:hAnsi="Roboto"/>
        </w:rPr>
        <w:t xml:space="preserve">VA </w:t>
      </w:r>
      <w:r w:rsidRPr="7E5D239D">
        <w:rPr>
          <w:rFonts w:ascii="Roboto" w:hAnsi="Roboto"/>
        </w:rPr>
        <w:t>toimemudel.</w:t>
      </w:r>
    </w:p>
    <w:p w14:paraId="2C65A5BC" w14:textId="63ED6F45" w:rsidR="006714AC" w:rsidRPr="006714AC" w:rsidRDefault="6E5C8ED4" w:rsidP="7E5D239D">
      <w:pPr>
        <w:pStyle w:val="ListParagraph"/>
        <w:numPr>
          <w:ilvl w:val="2"/>
          <w:numId w:val="12"/>
        </w:numPr>
        <w:ind w:left="709" w:hanging="709"/>
        <w:rPr>
          <w:rFonts w:ascii="Roboto" w:eastAsiaTheme="minorEastAsia" w:hAnsi="Roboto" w:cstheme="minorBidi"/>
        </w:rPr>
      </w:pPr>
      <w:r w:rsidRPr="7E5D239D">
        <w:rPr>
          <w:rFonts w:ascii="Roboto" w:eastAsiaTheme="minorEastAsia" w:hAnsi="Roboto" w:cstheme="minorBidi"/>
        </w:rPr>
        <w:t xml:space="preserve">SoM </w:t>
      </w:r>
      <w:r w:rsidR="5B186606" w:rsidRPr="7E5D239D">
        <w:rPr>
          <w:rFonts w:ascii="Roboto" w:eastAsiaTheme="minorEastAsia" w:hAnsi="Roboto" w:cstheme="minorBidi"/>
          <w:b/>
          <w:bCs/>
        </w:rPr>
        <w:t>põhi</w:t>
      </w:r>
      <w:r w:rsidRPr="7E5D239D">
        <w:rPr>
          <w:rFonts w:ascii="Roboto" w:eastAsiaTheme="minorEastAsia" w:hAnsi="Roboto" w:cstheme="minorBidi"/>
          <w:b/>
          <w:bCs/>
        </w:rPr>
        <w:t>protsess</w:t>
      </w:r>
      <w:r w:rsidRPr="7E5D239D">
        <w:rPr>
          <w:rFonts w:ascii="Roboto" w:eastAsiaTheme="minorEastAsia" w:hAnsi="Roboto" w:cstheme="minorBidi"/>
        </w:rPr>
        <w:t xml:space="preserve"> on </w:t>
      </w:r>
      <w:r w:rsidRPr="7E5D239D">
        <w:rPr>
          <w:rFonts w:ascii="Roboto" w:eastAsiaTheme="minorEastAsia" w:hAnsi="Roboto" w:cstheme="minorBidi"/>
          <w:b/>
          <w:bCs/>
        </w:rPr>
        <w:t>poliitikajuhtimine</w:t>
      </w:r>
      <w:r w:rsidRPr="7E5D239D">
        <w:rPr>
          <w:rFonts w:ascii="Roboto" w:eastAsiaTheme="minorEastAsia" w:hAnsi="Roboto" w:cstheme="minorBidi"/>
        </w:rPr>
        <w:t xml:space="preserve"> (P15), </w:t>
      </w:r>
      <w:r w:rsidR="0B735B08" w:rsidRPr="7E5D239D">
        <w:rPr>
          <w:rFonts w:ascii="Roboto" w:eastAsiaTheme="minorEastAsia" w:hAnsi="Roboto" w:cstheme="minorBidi"/>
        </w:rPr>
        <w:t>mi</w:t>
      </w:r>
      <w:r w:rsidR="2118DC24" w:rsidRPr="7E5D239D">
        <w:rPr>
          <w:rFonts w:ascii="Roboto" w:eastAsiaTheme="minorEastAsia" w:hAnsi="Roboto" w:cstheme="minorBidi"/>
        </w:rPr>
        <w:t xml:space="preserve">lle </w:t>
      </w:r>
      <w:r w:rsidRPr="7E5D239D">
        <w:rPr>
          <w:rFonts w:ascii="Roboto" w:eastAsiaTheme="minorEastAsia" w:hAnsi="Roboto" w:cstheme="minorBidi"/>
          <w:b/>
          <w:bCs/>
        </w:rPr>
        <w:t xml:space="preserve">kaitsetarve on </w:t>
      </w:r>
      <w:r w:rsidR="00E75262" w:rsidRPr="7E5D239D">
        <w:rPr>
          <w:rFonts w:ascii="Roboto" w:eastAsiaTheme="minorEastAsia" w:hAnsi="Roboto" w:cstheme="minorBidi"/>
          <w:b/>
          <w:bCs/>
        </w:rPr>
        <w:t>suur</w:t>
      </w:r>
      <w:r w:rsidR="156635A0" w:rsidRPr="7E5D239D">
        <w:rPr>
          <w:rFonts w:ascii="Roboto" w:eastAsiaTheme="minorEastAsia" w:hAnsi="Roboto" w:cstheme="minorBidi"/>
          <w:b/>
          <w:bCs/>
        </w:rPr>
        <w:t xml:space="preserve"> </w:t>
      </w:r>
      <w:r w:rsidRPr="7E5D239D">
        <w:rPr>
          <w:rFonts w:ascii="Roboto" w:eastAsiaTheme="minorEastAsia" w:hAnsi="Roboto" w:cstheme="minorBidi"/>
          <w:b/>
          <w:bCs/>
        </w:rPr>
        <w:t>(C</w:t>
      </w:r>
      <w:r w:rsidR="00E75262" w:rsidRPr="7E5D239D">
        <w:rPr>
          <w:rFonts w:ascii="Roboto" w:eastAsiaTheme="minorEastAsia" w:hAnsi="Roboto" w:cstheme="minorBidi"/>
          <w:b/>
          <w:bCs/>
        </w:rPr>
        <w:t>2</w:t>
      </w:r>
      <w:r w:rsidRPr="7E5D239D">
        <w:rPr>
          <w:rFonts w:ascii="Roboto" w:eastAsiaTheme="minorEastAsia" w:hAnsi="Roboto" w:cstheme="minorBidi"/>
          <w:b/>
          <w:bCs/>
        </w:rPr>
        <w:t>I</w:t>
      </w:r>
      <w:r w:rsidR="00E75262" w:rsidRPr="7E5D239D">
        <w:rPr>
          <w:rFonts w:ascii="Roboto" w:eastAsiaTheme="minorEastAsia" w:hAnsi="Roboto" w:cstheme="minorBidi"/>
          <w:b/>
          <w:bCs/>
        </w:rPr>
        <w:t>2</w:t>
      </w:r>
      <w:r w:rsidRPr="7E5D239D">
        <w:rPr>
          <w:rFonts w:ascii="Roboto" w:eastAsiaTheme="minorEastAsia" w:hAnsi="Roboto" w:cstheme="minorBidi"/>
          <w:b/>
          <w:bCs/>
        </w:rPr>
        <w:t>A</w:t>
      </w:r>
      <w:r w:rsidR="00E75262" w:rsidRPr="7E5D239D">
        <w:rPr>
          <w:rFonts w:ascii="Roboto" w:eastAsiaTheme="minorEastAsia" w:hAnsi="Roboto" w:cstheme="minorBidi"/>
          <w:b/>
          <w:bCs/>
        </w:rPr>
        <w:t>2</w:t>
      </w:r>
      <w:r w:rsidRPr="7E5D239D">
        <w:rPr>
          <w:rFonts w:ascii="Roboto" w:eastAsiaTheme="minorEastAsia" w:hAnsi="Roboto" w:cstheme="minorBidi"/>
          <w:b/>
          <w:bCs/>
        </w:rPr>
        <w:t>)</w:t>
      </w:r>
      <w:r w:rsidR="4ACE772F" w:rsidRPr="7E5D239D">
        <w:rPr>
          <w:rFonts w:ascii="Roboto" w:eastAsiaTheme="minorEastAsia" w:hAnsi="Roboto" w:cstheme="minorBidi"/>
        </w:rPr>
        <w:t xml:space="preserve">. </w:t>
      </w:r>
    </w:p>
    <w:p w14:paraId="0C2BE552" w14:textId="02B5D2CA" w:rsidR="003112A3" w:rsidRPr="00F90A16" w:rsidRDefault="00E75262" w:rsidP="00F90A16">
      <w:pPr>
        <w:pStyle w:val="ListParagraph"/>
        <w:numPr>
          <w:ilvl w:val="2"/>
          <w:numId w:val="12"/>
        </w:numPr>
        <w:ind w:left="709" w:hanging="709"/>
        <w:rPr>
          <w:rFonts w:ascii="Roboto" w:eastAsiaTheme="minorEastAsia" w:hAnsi="Roboto" w:cstheme="minorBidi"/>
        </w:rPr>
      </w:pPr>
      <w:r w:rsidRPr="7E5D239D">
        <w:rPr>
          <w:rFonts w:ascii="Roboto" w:eastAsiaTheme="minorEastAsia" w:hAnsi="Roboto" w:cstheme="minorBidi"/>
        </w:rPr>
        <w:t>SoM kaitseala hõlmab kõiki füüsilisi ja immateriaalseid varasid</w:t>
      </w:r>
      <w:r w:rsidR="00EB5517">
        <w:rPr>
          <w:rFonts w:ascii="Roboto" w:eastAsiaTheme="minorEastAsia" w:hAnsi="Roboto" w:cstheme="minorBidi"/>
        </w:rPr>
        <w:t xml:space="preserve"> (</w:t>
      </w:r>
      <w:r w:rsidR="00F90A16" w:rsidRPr="00F90A16">
        <w:rPr>
          <w:rFonts w:ascii="Roboto" w:eastAsiaTheme="minorEastAsia" w:hAnsi="Roboto" w:cstheme="minorBidi"/>
        </w:rPr>
        <w:t>teenused, töötajad, andmed, infosüsteemid, riistvara ja tarkvara</w:t>
      </w:r>
      <w:r w:rsidR="00F90A16">
        <w:rPr>
          <w:rFonts w:ascii="Roboto" w:eastAsiaTheme="minorEastAsia" w:hAnsi="Roboto" w:cstheme="minorBidi"/>
        </w:rPr>
        <w:t>)</w:t>
      </w:r>
      <w:r w:rsidRPr="7E5D239D">
        <w:rPr>
          <w:rFonts w:ascii="Roboto" w:eastAsiaTheme="minorEastAsia" w:hAnsi="Roboto" w:cstheme="minorBidi"/>
        </w:rPr>
        <w:t xml:space="preserve">, mis on loetletud </w:t>
      </w:r>
      <w:hyperlink r:id="rId12" w:history="1">
        <w:r w:rsidR="0073705A" w:rsidRPr="00AB193A">
          <w:rPr>
            <w:rStyle w:val="Hyperlink"/>
            <w:rFonts w:eastAsiaTheme="minorEastAsia" w:cstheme="minorBidi"/>
          </w:rPr>
          <w:t>kaitseala</w:t>
        </w:r>
        <w:r w:rsidR="002C1DCA" w:rsidRPr="002C1DCA">
          <w:rPr>
            <w:rStyle w:val="Hyperlink"/>
            <w:rFonts w:eastAsiaTheme="minorEastAsia" w:cstheme="minorBidi"/>
            <w:u w:val="none"/>
          </w:rPr>
          <w:t xml:space="preserve"> </w:t>
        </w:r>
        <w:r w:rsidR="0073705A" w:rsidRPr="00AB193A">
          <w:rPr>
            <w:rStyle w:val="Hyperlink"/>
            <w:rFonts w:eastAsiaTheme="minorEastAsia" w:cstheme="minorBidi"/>
          </w:rPr>
          <w:t>tabelis</w:t>
        </w:r>
      </w:hyperlink>
      <w:r w:rsidR="0073705A">
        <w:rPr>
          <w:rFonts w:ascii="Roboto" w:eastAsiaTheme="minorEastAsia" w:hAnsi="Roboto" w:cstheme="minorBidi"/>
        </w:rPr>
        <w:t xml:space="preserve"> </w:t>
      </w:r>
      <w:r w:rsidRPr="7E5D239D">
        <w:rPr>
          <w:rFonts w:ascii="Roboto" w:eastAsiaTheme="minorEastAsia" w:hAnsi="Roboto" w:cstheme="minorBidi"/>
        </w:rPr>
        <w:t>ning millele rakendub</w:t>
      </w:r>
      <w:r w:rsidR="3A461517" w:rsidRPr="7E5D239D">
        <w:rPr>
          <w:rFonts w:ascii="Roboto" w:eastAsiaTheme="minorEastAsia" w:hAnsi="Roboto" w:cstheme="minorBidi"/>
        </w:rPr>
        <w:t xml:space="preserve"> </w:t>
      </w:r>
      <w:r w:rsidR="3A461517" w:rsidRPr="7E5D239D">
        <w:rPr>
          <w:rFonts w:ascii="Roboto" w:eastAsiaTheme="minorEastAsia" w:hAnsi="Roboto" w:cstheme="minorBidi"/>
          <w:b/>
          <w:bCs/>
        </w:rPr>
        <w:t>turbeviis</w:t>
      </w:r>
      <w:r w:rsidRPr="7E5D239D">
        <w:rPr>
          <w:rFonts w:ascii="Roboto" w:eastAsiaTheme="minorEastAsia" w:hAnsi="Roboto" w:cstheme="minorBidi"/>
          <w:b/>
          <w:bCs/>
        </w:rPr>
        <w:t xml:space="preserve"> </w:t>
      </w:r>
      <w:r w:rsidR="007D6F9F" w:rsidRPr="007D6F9F">
        <w:rPr>
          <w:rFonts w:ascii="Roboto" w:eastAsiaTheme="minorEastAsia" w:hAnsi="Roboto" w:cstheme="minorBidi"/>
          <w:b/>
          <w:color w:val="auto"/>
        </w:rPr>
        <w:t>tuumik</w:t>
      </w:r>
      <w:r w:rsidRPr="007D6F9F">
        <w:rPr>
          <w:rFonts w:ascii="Roboto" w:eastAsiaTheme="minorEastAsia" w:hAnsi="Roboto" w:cstheme="minorBidi"/>
          <w:b/>
          <w:color w:val="auto"/>
        </w:rPr>
        <w:t>turve</w:t>
      </w:r>
      <w:r w:rsidRPr="7E5D239D">
        <w:rPr>
          <w:rFonts w:ascii="Roboto" w:eastAsiaTheme="minorEastAsia" w:hAnsi="Roboto" w:cstheme="minorBidi"/>
        </w:rPr>
        <w:t xml:space="preserve">. </w:t>
      </w:r>
    </w:p>
    <w:p w14:paraId="6F964470" w14:textId="77777777" w:rsidR="00C2340F" w:rsidRPr="00C2340F" w:rsidRDefault="00C2340F" w:rsidP="00C2340F">
      <w:pPr>
        <w:pStyle w:val="ListParagraph"/>
        <w:numPr>
          <w:ilvl w:val="2"/>
          <w:numId w:val="12"/>
        </w:numPr>
        <w:ind w:left="709" w:hanging="709"/>
        <w:rPr>
          <w:rFonts w:ascii="Roboto" w:hAnsi="Roboto"/>
        </w:rPr>
      </w:pPr>
      <w:r w:rsidRPr="00C2340F">
        <w:rPr>
          <w:rFonts w:ascii="Roboto" w:hAnsi="Roboto"/>
        </w:rPr>
        <w:t>Sihtobjektid seotakse E-ITS etalonturbe moodulitega, mille alusel määratakse kohaldatavad infoturvameetmed. Meetmete rakendamine, rakendamise staatus ning põhjendatud erisused dokumenteeritakse infoturbe meetmete rakendusplaanis (IMR).</w:t>
      </w:r>
    </w:p>
    <w:p w14:paraId="72CC6B21" w14:textId="77777777" w:rsidR="00C2340F" w:rsidRPr="00C2340F" w:rsidRDefault="00C2340F" w:rsidP="00C2340F">
      <w:pPr>
        <w:pStyle w:val="ListParagraph"/>
        <w:numPr>
          <w:ilvl w:val="2"/>
          <w:numId w:val="12"/>
        </w:numPr>
        <w:ind w:left="709" w:hanging="709"/>
        <w:rPr>
          <w:rFonts w:ascii="Roboto" w:hAnsi="Roboto"/>
        </w:rPr>
      </w:pPr>
      <w:r w:rsidRPr="00C2340F">
        <w:rPr>
          <w:rFonts w:ascii="Roboto" w:hAnsi="Roboto"/>
        </w:rPr>
        <w:t>Kaitseala vaadatakse üle vähemalt kord aastas ning oluliste muudatuste korral.</w:t>
      </w:r>
    </w:p>
    <w:p w14:paraId="40B044A0" w14:textId="45DA1835" w:rsidR="00C2340F" w:rsidRPr="00E929F8" w:rsidRDefault="00C2340F" w:rsidP="00C2340F">
      <w:pPr>
        <w:pStyle w:val="ListParagraph"/>
        <w:numPr>
          <w:ilvl w:val="2"/>
          <w:numId w:val="12"/>
        </w:numPr>
        <w:ind w:left="709" w:hanging="709"/>
        <w:rPr>
          <w:rFonts w:ascii="Roboto" w:eastAsiaTheme="minorEastAsia" w:hAnsi="Roboto" w:cstheme="minorBidi"/>
        </w:rPr>
      </w:pPr>
      <w:r w:rsidRPr="7E5D239D">
        <w:rPr>
          <w:rFonts w:ascii="Roboto" w:hAnsi="Roboto"/>
        </w:rPr>
        <w:t xml:space="preserve">Täiendavate </w:t>
      </w:r>
      <w:r w:rsidR="008C37BF">
        <w:rPr>
          <w:rFonts w:ascii="Roboto" w:hAnsi="Roboto"/>
        </w:rPr>
        <w:t>sihtobjektide</w:t>
      </w:r>
      <w:r w:rsidRPr="7E5D239D">
        <w:rPr>
          <w:rFonts w:ascii="Roboto" w:hAnsi="Roboto"/>
        </w:rPr>
        <w:t xml:space="preserve"> kasutuselevõtu otsuseid tehakse jooksvalt kas SoM infoturbejuhi kooskõlastusel ja/või kantsleri otsusega. </w:t>
      </w:r>
    </w:p>
    <w:p w14:paraId="1DF29A98" w14:textId="77777777" w:rsidR="000E0ED2" w:rsidRPr="00692946" w:rsidRDefault="000E0ED2" w:rsidP="00692946">
      <w:pPr>
        <w:shd w:val="clear" w:color="auto" w:fill="FFFFFF" w:themeFill="background1"/>
        <w:spacing w:after="100" w:line="276" w:lineRule="auto"/>
        <w:rPr>
          <w:rFonts w:ascii="Roboto" w:hAnsi="Roboto"/>
        </w:rPr>
      </w:pPr>
    </w:p>
    <w:p w14:paraId="0BA3C27F" w14:textId="02A44367" w:rsidR="005B2999" w:rsidRPr="00AE7FE8" w:rsidRDefault="6F66497A" w:rsidP="5CB4E297">
      <w:pPr>
        <w:pStyle w:val="Heading3"/>
      </w:pPr>
      <w:bookmarkStart w:id="9" w:name="_Toc240366885"/>
      <w:r>
        <w:t>Alusdokumendid</w:t>
      </w:r>
      <w:bookmarkEnd w:id="9"/>
    </w:p>
    <w:p w14:paraId="12DCC932" w14:textId="0D28B483" w:rsidR="000E0ED2" w:rsidRPr="00A542B0" w:rsidRDefault="0031620B" w:rsidP="00A542B0">
      <w:pPr>
        <w:pStyle w:val="ListParagraph"/>
        <w:numPr>
          <w:ilvl w:val="0"/>
          <w:numId w:val="28"/>
        </w:numPr>
        <w:ind w:hanging="720"/>
        <w:rPr>
          <w:rFonts w:ascii="Roboto" w:hAnsi="Roboto"/>
        </w:rPr>
      </w:pPr>
      <w:hyperlink r:id="rId13">
        <w:r w:rsidR="6F66497A" w:rsidRPr="00A542B0">
          <w:rPr>
            <w:rStyle w:val="Hyperlink"/>
            <w:rFonts w:eastAsiaTheme="minorEastAsia" w:cstheme="minorBidi"/>
          </w:rPr>
          <w:t>Küberturvalisuse seadus</w:t>
        </w:r>
      </w:hyperlink>
      <w:bookmarkStart w:id="10" w:name="_Toc168306471"/>
      <w:bookmarkStart w:id="11" w:name="_Toc168306368"/>
      <w:bookmarkEnd w:id="10"/>
      <w:bookmarkEnd w:id="11"/>
    </w:p>
    <w:p w14:paraId="3B1F4E9E" w14:textId="1F8AB7D3" w:rsidR="000E0ED2" w:rsidRPr="00A542B0" w:rsidRDefault="0031620B" w:rsidP="00A542B0">
      <w:pPr>
        <w:pStyle w:val="ListParagraph"/>
        <w:numPr>
          <w:ilvl w:val="0"/>
          <w:numId w:val="28"/>
        </w:numPr>
        <w:ind w:hanging="720"/>
        <w:rPr>
          <w:rFonts w:ascii="Roboto" w:hAnsi="Roboto"/>
        </w:rPr>
      </w:pPr>
      <w:hyperlink r:id="rId14" w:history="1">
        <w:r w:rsidR="6F66497A" w:rsidRPr="00265382">
          <w:rPr>
            <w:rStyle w:val="Hyperlink"/>
            <w:rFonts w:eastAsiaTheme="minorEastAsia" w:cstheme="minorBidi"/>
          </w:rPr>
          <w:t>Eesti infoturbestandard</w:t>
        </w:r>
        <w:bookmarkStart w:id="12" w:name="_Toc168306369"/>
        <w:bookmarkStart w:id="13" w:name="_Toc168306472"/>
        <w:bookmarkEnd w:id="12"/>
        <w:bookmarkEnd w:id="13"/>
      </w:hyperlink>
      <w:r w:rsidR="00E865CA">
        <w:t xml:space="preserve"> (E-ITS)</w:t>
      </w:r>
    </w:p>
    <w:bookmarkStart w:id="14" w:name="_Toc168306370"/>
    <w:bookmarkStart w:id="15" w:name="_Toc168306473"/>
    <w:p w14:paraId="003C0F28" w14:textId="77777777" w:rsidR="00265382" w:rsidRPr="00265382" w:rsidRDefault="50A3AB62" w:rsidP="00265382">
      <w:pPr>
        <w:pStyle w:val="ListParagraph"/>
        <w:numPr>
          <w:ilvl w:val="0"/>
          <w:numId w:val="28"/>
        </w:numPr>
        <w:ind w:hanging="720"/>
        <w:rPr>
          <w:rFonts w:ascii="Roboto" w:hAnsi="Roboto"/>
        </w:rPr>
      </w:pPr>
      <w:r>
        <w:fldChar w:fldCharType="begin"/>
      </w:r>
      <w:r>
        <w:instrText>HYPERLINK "https://eur-lex.europa.eu/legal-content/ET/TXT/?uri=celex%3A32016R0679" \h</w:instrText>
      </w:r>
      <w:r>
        <w:fldChar w:fldCharType="separate"/>
      </w:r>
      <w:r w:rsidRPr="3DC87F9F">
        <w:rPr>
          <w:rStyle w:val="Hyperlink"/>
        </w:rPr>
        <w:t>Isikuandmete kaitse üldmäärus</w:t>
      </w:r>
      <w:r>
        <w:fldChar w:fldCharType="end"/>
      </w:r>
      <w:r w:rsidR="00400393">
        <w:t xml:space="preserve"> (IKÜM)</w:t>
      </w:r>
    </w:p>
    <w:p w14:paraId="10F296CB" w14:textId="77777777" w:rsidR="00265382" w:rsidRPr="00265382" w:rsidRDefault="0031620B" w:rsidP="00265382">
      <w:pPr>
        <w:pStyle w:val="ListParagraph"/>
        <w:numPr>
          <w:ilvl w:val="0"/>
          <w:numId w:val="28"/>
        </w:numPr>
        <w:ind w:hanging="720"/>
        <w:rPr>
          <w:rFonts w:ascii="Roboto" w:hAnsi="Roboto"/>
        </w:rPr>
      </w:pPr>
      <w:hyperlink r:id="rId15" w:history="1">
        <w:r w:rsidR="007848E4" w:rsidRPr="006D4D54">
          <w:rPr>
            <w:rStyle w:val="Hyperlink"/>
          </w:rPr>
          <w:t>Isikuandmete kaitse seadus</w:t>
        </w:r>
      </w:hyperlink>
    </w:p>
    <w:p w14:paraId="689B3650" w14:textId="77777777" w:rsidR="00265382" w:rsidRPr="00265382" w:rsidRDefault="0031620B" w:rsidP="00265382">
      <w:pPr>
        <w:pStyle w:val="ListParagraph"/>
        <w:numPr>
          <w:ilvl w:val="0"/>
          <w:numId w:val="28"/>
        </w:numPr>
        <w:ind w:hanging="720"/>
        <w:rPr>
          <w:rFonts w:ascii="Roboto" w:hAnsi="Roboto"/>
        </w:rPr>
      </w:pPr>
      <w:hyperlink r:id="rId16" w:history="1">
        <w:r w:rsidR="007848E4" w:rsidRPr="006D4D54">
          <w:rPr>
            <w:rStyle w:val="Hyperlink"/>
          </w:rPr>
          <w:t>Avaliku teabe seadus</w:t>
        </w:r>
      </w:hyperlink>
    </w:p>
    <w:p w14:paraId="6EBD7053" w14:textId="0F3E6AFD" w:rsidR="007848E4" w:rsidRPr="00265382" w:rsidRDefault="0031620B" w:rsidP="00265382">
      <w:pPr>
        <w:pStyle w:val="ListParagraph"/>
        <w:numPr>
          <w:ilvl w:val="0"/>
          <w:numId w:val="28"/>
        </w:numPr>
        <w:ind w:hanging="720"/>
        <w:rPr>
          <w:rFonts w:ascii="Roboto" w:hAnsi="Roboto"/>
        </w:rPr>
      </w:pPr>
      <w:hyperlink r:id="rId17" w:history="1">
        <w:r w:rsidR="007848E4" w:rsidRPr="006D4D54">
          <w:rPr>
            <w:rStyle w:val="Hyperlink"/>
          </w:rPr>
          <w:t>Arhiiviseadus</w:t>
        </w:r>
      </w:hyperlink>
    </w:p>
    <w:p w14:paraId="298DAD9E" w14:textId="5FD73CF1" w:rsidR="00482013" w:rsidRPr="00A542B0" w:rsidRDefault="0031620B" w:rsidP="00A542B0">
      <w:pPr>
        <w:pStyle w:val="ListParagraph"/>
        <w:numPr>
          <w:ilvl w:val="0"/>
          <w:numId w:val="28"/>
        </w:numPr>
        <w:ind w:hanging="720"/>
        <w:rPr>
          <w:rFonts w:ascii="Roboto" w:hAnsi="Roboto"/>
        </w:rPr>
      </w:pPr>
      <w:hyperlink r:id="rId18" w:history="1">
        <w:r w:rsidR="00D043F9" w:rsidRPr="00D043F9">
          <w:rPr>
            <w:rStyle w:val="Hyperlink"/>
            <w:rFonts w:asciiTheme="minorHAnsi" w:hAnsiTheme="minorHAnsi"/>
          </w:rPr>
          <w:t>Võrgu- ja infosüsteemi turvameetmete nõuded ja nende kohaldamise ulatus pilvteenuse kasutamisel</w:t>
        </w:r>
      </w:hyperlink>
      <w:r w:rsidR="00D043F9">
        <w:t xml:space="preserve"> (pilvemäärus)</w:t>
      </w:r>
    </w:p>
    <w:p w14:paraId="03B7A376" w14:textId="77777777" w:rsidR="00C65999" w:rsidRDefault="6F66497A" w:rsidP="00A542B0">
      <w:pPr>
        <w:pStyle w:val="ListParagraph"/>
        <w:numPr>
          <w:ilvl w:val="0"/>
          <w:numId w:val="28"/>
        </w:numPr>
        <w:ind w:hanging="720"/>
        <w:rPr>
          <w:rFonts w:ascii="Roboto" w:hAnsi="Roboto"/>
        </w:rPr>
      </w:pPr>
      <w:r w:rsidRPr="00A542B0">
        <w:rPr>
          <w:rFonts w:ascii="Roboto" w:hAnsi="Roboto"/>
        </w:rPr>
        <w:t>VV 15.03.2012 määrus nr 26 „</w:t>
      </w:r>
      <w:hyperlink r:id="rId19">
        <w:r w:rsidRPr="00A542B0">
          <w:rPr>
            <w:rStyle w:val="Hyperlink"/>
            <w:rFonts w:eastAsiaTheme="minorEastAsia" w:cstheme="minorBidi"/>
          </w:rPr>
          <w:t>Infoturbe juhtimise süsteem</w:t>
        </w:r>
      </w:hyperlink>
      <w:r w:rsidRPr="00A542B0">
        <w:rPr>
          <w:rFonts w:ascii="Roboto" w:hAnsi="Roboto"/>
        </w:rPr>
        <w:t xml:space="preserve">“ </w:t>
      </w:r>
      <w:bookmarkEnd w:id="14"/>
      <w:bookmarkEnd w:id="15"/>
    </w:p>
    <w:p w14:paraId="360FACA9" w14:textId="7D91EEDC" w:rsidR="007848E4" w:rsidRPr="007848E4" w:rsidRDefault="007848E4" w:rsidP="0088642D">
      <w:pPr>
        <w:pStyle w:val="ListParagraph"/>
        <w:numPr>
          <w:ilvl w:val="0"/>
          <w:numId w:val="28"/>
        </w:numPr>
        <w:ind w:left="360"/>
        <w:rPr>
          <w:rFonts w:ascii="Roboto" w:hAnsi="Roboto"/>
        </w:rPr>
      </w:pPr>
      <w:r w:rsidRPr="007848E4">
        <w:rPr>
          <w:rFonts w:ascii="Roboto" w:hAnsi="Roboto"/>
        </w:rPr>
        <w:t xml:space="preserve">Andmekaitse Inspektsiooni juhised </w:t>
      </w:r>
      <w:hyperlink r:id="rId20" w:history="1">
        <w:r w:rsidRPr="004D4B37">
          <w:rPr>
            <w:rStyle w:val="Hyperlink"/>
          </w:rPr>
          <w:t>isikuandmete töötlemise</w:t>
        </w:r>
      </w:hyperlink>
      <w:r w:rsidR="004D4B37">
        <w:rPr>
          <w:rFonts w:ascii="Roboto" w:hAnsi="Roboto"/>
        </w:rPr>
        <w:t xml:space="preserve"> ja </w:t>
      </w:r>
      <w:hyperlink r:id="rId21" w:history="1">
        <w:r w:rsidR="004D4B37" w:rsidRPr="004D4B37">
          <w:rPr>
            <w:rStyle w:val="Hyperlink"/>
          </w:rPr>
          <w:t>töötlemise õiguslike aluste</w:t>
        </w:r>
      </w:hyperlink>
      <w:r w:rsidRPr="007848E4">
        <w:rPr>
          <w:rFonts w:ascii="Roboto" w:hAnsi="Roboto"/>
        </w:rPr>
        <w:t xml:space="preserve">, isikuandmetega seotud </w:t>
      </w:r>
      <w:hyperlink r:id="rId22" w:history="1">
        <w:r w:rsidR="004D4B37" w:rsidRPr="004D4B37">
          <w:rPr>
            <w:rStyle w:val="Hyperlink"/>
          </w:rPr>
          <w:t>rikkumiste</w:t>
        </w:r>
      </w:hyperlink>
      <w:r w:rsidR="004D4B37">
        <w:rPr>
          <w:rFonts w:ascii="Roboto" w:hAnsi="Roboto"/>
        </w:rPr>
        <w:t xml:space="preserve"> ja </w:t>
      </w:r>
      <w:hyperlink r:id="rId23" w:history="1">
        <w:r w:rsidR="004D4B37" w:rsidRPr="004D4B37">
          <w:rPr>
            <w:rStyle w:val="Hyperlink"/>
          </w:rPr>
          <w:t>rikkumistest teavitamise</w:t>
        </w:r>
      </w:hyperlink>
      <w:r w:rsidRPr="007848E4">
        <w:rPr>
          <w:rFonts w:ascii="Roboto" w:hAnsi="Roboto"/>
        </w:rPr>
        <w:t xml:space="preserve">, </w:t>
      </w:r>
      <w:hyperlink r:id="rId24" w:history="1">
        <w:r w:rsidRPr="004D4B37">
          <w:rPr>
            <w:rStyle w:val="Hyperlink"/>
          </w:rPr>
          <w:t>andmesubjekti õiguste</w:t>
        </w:r>
      </w:hyperlink>
      <w:r w:rsidRPr="007848E4">
        <w:rPr>
          <w:rFonts w:ascii="Roboto" w:hAnsi="Roboto"/>
        </w:rPr>
        <w:t xml:space="preserve"> ning </w:t>
      </w:r>
      <w:hyperlink r:id="rId25" w:history="1">
        <w:r w:rsidRPr="004D4B37">
          <w:rPr>
            <w:rStyle w:val="Hyperlink"/>
          </w:rPr>
          <w:t>juurdepääsupiiranguga teabe käsitlemise</w:t>
        </w:r>
      </w:hyperlink>
      <w:r w:rsidR="004D4B37">
        <w:rPr>
          <w:rStyle w:val="FootnoteReference"/>
          <w:rFonts w:ascii="Roboto" w:hAnsi="Roboto"/>
        </w:rPr>
        <w:footnoteReference w:id="2"/>
      </w:r>
      <w:r w:rsidRPr="007848E4">
        <w:rPr>
          <w:rFonts w:ascii="Roboto" w:hAnsi="Roboto"/>
        </w:rPr>
        <w:t xml:space="preserve"> kohta</w:t>
      </w:r>
    </w:p>
    <w:p w14:paraId="6A998880" w14:textId="25CBC3B2" w:rsidR="741ACADC" w:rsidRDefault="741ACADC" w:rsidP="00926E4B"/>
    <w:p w14:paraId="15162266" w14:textId="6D08749A" w:rsidR="00537302" w:rsidRPr="0074374D" w:rsidRDefault="6F66497A" w:rsidP="5CB4E297">
      <w:pPr>
        <w:pStyle w:val="Heading3"/>
      </w:pPr>
      <w:bookmarkStart w:id="16" w:name="_Toc198039930"/>
      <w:bookmarkStart w:id="17" w:name="_Toc198120406"/>
      <w:bookmarkStart w:id="18" w:name="_Toc198039931"/>
      <w:bookmarkStart w:id="19" w:name="_Toc198120407"/>
      <w:bookmarkStart w:id="20" w:name="_Toc240366886"/>
      <w:bookmarkEnd w:id="16"/>
      <w:bookmarkEnd w:id="17"/>
      <w:bookmarkEnd w:id="18"/>
      <w:bookmarkEnd w:id="19"/>
      <w:r>
        <w:t>Mõisted ja lühendid</w:t>
      </w:r>
      <w:bookmarkEnd w:id="20"/>
    </w:p>
    <w:p w14:paraId="34967D63" w14:textId="18619D3C" w:rsidR="00537302" w:rsidRPr="00AE7FE8" w:rsidRDefault="00537302" w:rsidP="007703A0">
      <w:pPr>
        <w:pStyle w:val="Heading4"/>
      </w:pPr>
      <w:r w:rsidRPr="00AE7FE8">
        <w:t>1.5.1. Lühendid</w:t>
      </w:r>
    </w:p>
    <w:p w14:paraId="5146F545" w14:textId="23C9FAFC" w:rsidR="0010503B" w:rsidRPr="0010503B" w:rsidRDefault="0010503B" w:rsidP="008A4419">
      <w:pPr>
        <w:pStyle w:val="ListParagraph"/>
        <w:numPr>
          <w:ilvl w:val="3"/>
          <w:numId w:val="10"/>
        </w:numPr>
        <w:shd w:val="clear" w:color="auto" w:fill="FFFFFF" w:themeFill="background1"/>
        <w:spacing w:after="100" w:line="276" w:lineRule="auto"/>
        <w:jc w:val="left"/>
        <w:rPr>
          <w:rFonts w:ascii="Roboto" w:hAnsi="Roboto"/>
          <w:b/>
          <w:bCs/>
        </w:rPr>
      </w:pPr>
      <w:r w:rsidRPr="0010503B">
        <w:rPr>
          <w:rFonts w:ascii="Roboto" w:hAnsi="Roboto"/>
          <w:b/>
          <w:bCs/>
        </w:rPr>
        <w:t>AKS</w:t>
      </w:r>
      <w:r>
        <w:rPr>
          <w:rFonts w:ascii="Roboto" w:hAnsi="Roboto"/>
          <w:b/>
          <w:bCs/>
        </w:rPr>
        <w:t xml:space="preserve"> – </w:t>
      </w:r>
      <w:r w:rsidRPr="0010503B">
        <w:rPr>
          <w:rFonts w:ascii="Roboto" w:hAnsi="Roboto"/>
        </w:rPr>
        <w:t>Andmekaitsespetsialist</w:t>
      </w:r>
    </w:p>
    <w:p w14:paraId="4E90A2AB" w14:textId="0EE2C94E" w:rsidR="0010503B" w:rsidRPr="0010503B" w:rsidRDefault="0010503B" w:rsidP="008A4419">
      <w:pPr>
        <w:pStyle w:val="ListParagraph"/>
        <w:numPr>
          <w:ilvl w:val="3"/>
          <w:numId w:val="10"/>
        </w:numPr>
        <w:shd w:val="clear" w:color="auto" w:fill="FFFFFF" w:themeFill="background1"/>
        <w:spacing w:after="100" w:line="276" w:lineRule="auto"/>
        <w:jc w:val="left"/>
        <w:rPr>
          <w:rFonts w:ascii="Roboto" w:hAnsi="Roboto"/>
          <w:b/>
          <w:bCs/>
        </w:rPr>
      </w:pPr>
      <w:r w:rsidRPr="0010503B">
        <w:rPr>
          <w:rFonts w:ascii="Roboto" w:hAnsi="Roboto"/>
          <w:b/>
          <w:bCs/>
        </w:rPr>
        <w:t>AKI</w:t>
      </w:r>
      <w:r>
        <w:rPr>
          <w:rFonts w:ascii="Roboto" w:hAnsi="Roboto"/>
          <w:b/>
          <w:bCs/>
        </w:rPr>
        <w:t xml:space="preserve"> – </w:t>
      </w:r>
      <w:r w:rsidRPr="0010503B">
        <w:rPr>
          <w:rFonts w:ascii="Roboto" w:hAnsi="Roboto"/>
        </w:rPr>
        <w:t>Andmekaitse</w:t>
      </w:r>
      <w:r>
        <w:rPr>
          <w:rFonts w:ascii="Roboto" w:hAnsi="Roboto"/>
        </w:rPr>
        <w:t xml:space="preserve"> I</w:t>
      </w:r>
      <w:r w:rsidRPr="0010503B">
        <w:rPr>
          <w:rFonts w:ascii="Roboto" w:hAnsi="Roboto"/>
        </w:rPr>
        <w:t>nspekt</w:t>
      </w:r>
      <w:r w:rsidR="00392953">
        <w:rPr>
          <w:rFonts w:ascii="Roboto" w:hAnsi="Roboto"/>
        </w:rPr>
        <w:t>s</w:t>
      </w:r>
      <w:r w:rsidRPr="0010503B">
        <w:rPr>
          <w:rFonts w:ascii="Roboto" w:hAnsi="Roboto"/>
        </w:rPr>
        <w:t xml:space="preserve">ioon </w:t>
      </w:r>
    </w:p>
    <w:p w14:paraId="245C09AA" w14:textId="34F444B3" w:rsidR="0066483C"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E-ITS</w:t>
      </w:r>
      <w:r w:rsidRPr="0066483C">
        <w:rPr>
          <w:rFonts w:ascii="Roboto" w:hAnsi="Roboto"/>
        </w:rPr>
        <w:t xml:space="preserve"> </w:t>
      </w:r>
      <w:r w:rsidR="009D2C3E" w:rsidRPr="0066483C">
        <w:rPr>
          <w:rFonts w:ascii="Roboto" w:hAnsi="Roboto"/>
        </w:rPr>
        <w:t>–</w:t>
      </w:r>
      <w:r w:rsidRPr="0066483C">
        <w:rPr>
          <w:rFonts w:ascii="Roboto" w:hAnsi="Roboto"/>
        </w:rPr>
        <w:t xml:space="preserve"> Eesti </w:t>
      </w:r>
      <w:r w:rsidR="7C977EA3" w:rsidRPr="42964A8E">
        <w:rPr>
          <w:rFonts w:ascii="Roboto" w:hAnsi="Roboto"/>
        </w:rPr>
        <w:t>i</w:t>
      </w:r>
      <w:r w:rsidRPr="42964A8E">
        <w:rPr>
          <w:rFonts w:ascii="Roboto" w:hAnsi="Roboto"/>
        </w:rPr>
        <w:t>nfoturbestandard</w:t>
      </w:r>
      <w:r w:rsidRPr="0066483C">
        <w:rPr>
          <w:rFonts w:ascii="Roboto" w:hAnsi="Roboto"/>
        </w:rPr>
        <w:t xml:space="preserve"> (standardiga seonduvad materjalid on leitavad portaalist </w:t>
      </w:r>
      <w:hyperlink r:id="rId26" w:history="1">
        <w:r w:rsidRPr="002C1DCA">
          <w:rPr>
            <w:rStyle w:val="Hyperlink"/>
          </w:rPr>
          <w:t>eits.ria.ee</w:t>
        </w:r>
      </w:hyperlink>
      <w:r w:rsidRPr="0066483C">
        <w:rPr>
          <w:rFonts w:ascii="Roboto" w:hAnsi="Roboto"/>
        </w:rPr>
        <w:t>)</w:t>
      </w:r>
      <w:r w:rsidR="00B746D2">
        <w:rPr>
          <w:rFonts w:ascii="Roboto" w:hAnsi="Roboto"/>
        </w:rPr>
        <w:t>;</w:t>
      </w:r>
    </w:p>
    <w:p w14:paraId="6928960E" w14:textId="6BED5CF9" w:rsidR="0066483C"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B021FF7">
        <w:rPr>
          <w:rFonts w:ascii="Roboto" w:hAnsi="Roboto"/>
          <w:b/>
          <w:bCs/>
        </w:rPr>
        <w:t>ITabi</w:t>
      </w:r>
      <w:r w:rsidRPr="0B021FF7">
        <w:rPr>
          <w:rFonts w:ascii="Roboto" w:hAnsi="Roboto"/>
        </w:rPr>
        <w:t xml:space="preserve"> – RIT pakutav arvuti kasutajatugi (itabi@rit.ee, 663 64 64 või ITabi iseteenindus </w:t>
      </w:r>
      <w:r w:rsidRPr="0B021FF7">
        <w:rPr>
          <w:rFonts w:ascii="Roboto" w:hAnsi="Roboto"/>
          <w:i/>
          <w:iCs/>
        </w:rPr>
        <w:t>desktopi</w:t>
      </w:r>
      <w:r w:rsidRPr="0B021FF7">
        <w:rPr>
          <w:rFonts w:ascii="Roboto" w:hAnsi="Roboto"/>
        </w:rPr>
        <w:t xml:space="preserve"> ikooni kaudu)</w:t>
      </w:r>
      <w:r w:rsidR="00B746D2" w:rsidRPr="0B021FF7">
        <w:rPr>
          <w:rFonts w:ascii="Roboto" w:hAnsi="Roboto"/>
        </w:rPr>
        <w:t>;</w:t>
      </w:r>
    </w:p>
    <w:p w14:paraId="684B903D" w14:textId="19482DB7" w:rsidR="0066483C"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SoM</w:t>
      </w:r>
      <w:r w:rsidRPr="0066483C">
        <w:rPr>
          <w:rFonts w:ascii="Roboto" w:hAnsi="Roboto"/>
        </w:rPr>
        <w:t xml:space="preserve"> – Sotsiaalministeerium</w:t>
      </w:r>
      <w:r w:rsidR="00B746D2">
        <w:rPr>
          <w:rFonts w:ascii="Roboto" w:hAnsi="Roboto"/>
        </w:rPr>
        <w:t>;</w:t>
      </w:r>
    </w:p>
    <w:p w14:paraId="097C9914" w14:textId="6DAC9F38" w:rsidR="0066483C"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B021FF7">
        <w:rPr>
          <w:rFonts w:ascii="Roboto" w:hAnsi="Roboto"/>
          <w:b/>
          <w:bCs/>
        </w:rPr>
        <w:t>RIK</w:t>
      </w:r>
      <w:r w:rsidRPr="0B021FF7">
        <w:rPr>
          <w:rFonts w:ascii="Roboto" w:hAnsi="Roboto"/>
        </w:rPr>
        <w:t xml:space="preserve"> – Registrite ja Infosüsteemide Keskus, mis pakub SoMile dokumendihaldussüsteem</w:t>
      </w:r>
      <w:r w:rsidR="002C1DCA">
        <w:rPr>
          <w:rFonts w:ascii="Roboto" w:hAnsi="Roboto"/>
        </w:rPr>
        <w:t xml:space="preserve"> Delta teenust;</w:t>
      </w:r>
    </w:p>
    <w:p w14:paraId="122DA77C" w14:textId="3601ADC3" w:rsidR="0066483C"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B021FF7">
        <w:rPr>
          <w:rFonts w:ascii="Roboto" w:hAnsi="Roboto"/>
          <w:b/>
          <w:bCs/>
        </w:rPr>
        <w:t>RIT</w:t>
      </w:r>
      <w:r w:rsidRPr="0B021FF7">
        <w:rPr>
          <w:rFonts w:ascii="Roboto" w:hAnsi="Roboto"/>
        </w:rPr>
        <w:t xml:space="preserve"> – Riigi IT Keskus, mis pakub SoMile arvutitöökohateenust ning vahendab ministeeriumite Ühishoone võrguteenust</w:t>
      </w:r>
      <w:r w:rsidR="00B746D2" w:rsidRPr="0B021FF7">
        <w:rPr>
          <w:rFonts w:ascii="Roboto" w:hAnsi="Roboto"/>
        </w:rPr>
        <w:t>;</w:t>
      </w:r>
    </w:p>
    <w:p w14:paraId="4D82C211" w14:textId="716F2BC8" w:rsidR="008D4E8B" w:rsidRPr="0074374D" w:rsidRDefault="00537302" w:rsidP="008A4419">
      <w:pPr>
        <w:pStyle w:val="ListParagraph"/>
        <w:numPr>
          <w:ilvl w:val="3"/>
          <w:numId w:val="10"/>
        </w:numPr>
        <w:shd w:val="clear" w:color="auto" w:fill="FFFFFF" w:themeFill="background1"/>
        <w:spacing w:after="100" w:line="276" w:lineRule="auto"/>
        <w:jc w:val="left"/>
        <w:rPr>
          <w:rFonts w:ascii="Roboto" w:hAnsi="Roboto"/>
        </w:rPr>
      </w:pPr>
      <w:r w:rsidRPr="0B021FF7">
        <w:rPr>
          <w:rFonts w:ascii="Roboto" w:hAnsi="Roboto"/>
          <w:b/>
          <w:bCs/>
        </w:rPr>
        <w:t>TEHIK</w:t>
      </w:r>
      <w:r w:rsidRPr="0B021FF7">
        <w:rPr>
          <w:rFonts w:ascii="Roboto" w:hAnsi="Roboto"/>
        </w:rPr>
        <w:t xml:space="preserve"> – Tervise ja Heaolu Infosüsteemide Keskus</w:t>
      </w:r>
      <w:r w:rsidR="00B746D2" w:rsidRPr="0B021FF7">
        <w:rPr>
          <w:rFonts w:ascii="Roboto" w:hAnsi="Roboto"/>
        </w:rPr>
        <w:t xml:space="preserve">, </w:t>
      </w:r>
      <w:r w:rsidR="002C1DCA">
        <w:rPr>
          <w:rFonts w:ascii="Roboto" w:hAnsi="Roboto"/>
        </w:rPr>
        <w:t>vastutab</w:t>
      </w:r>
      <w:r w:rsidR="00B746D2" w:rsidRPr="0B021FF7">
        <w:rPr>
          <w:rFonts w:ascii="Roboto" w:hAnsi="Roboto"/>
        </w:rPr>
        <w:t xml:space="preserve"> SoM </w:t>
      </w:r>
      <w:r w:rsidR="002C1DCA">
        <w:rPr>
          <w:rFonts w:ascii="Roboto" w:hAnsi="Roboto"/>
        </w:rPr>
        <w:t>valitsemisala ülese infoturbe juhtimise eest;</w:t>
      </w:r>
    </w:p>
    <w:p w14:paraId="6AC4879D" w14:textId="1FBA6C42" w:rsidR="26CB8237" w:rsidRDefault="26CB8237" w:rsidP="1984CDD6">
      <w:pPr>
        <w:pStyle w:val="ListParagraph"/>
        <w:numPr>
          <w:ilvl w:val="3"/>
          <w:numId w:val="10"/>
        </w:numPr>
        <w:shd w:val="clear" w:color="auto" w:fill="FFFFFF" w:themeFill="background1"/>
        <w:spacing w:after="100" w:line="276" w:lineRule="auto"/>
        <w:jc w:val="left"/>
        <w:rPr>
          <w:rFonts w:ascii="Roboto" w:hAnsi="Roboto"/>
        </w:rPr>
      </w:pPr>
      <w:r w:rsidRPr="78BA538B">
        <w:rPr>
          <w:rFonts w:ascii="Roboto" w:hAnsi="Roboto"/>
          <w:b/>
          <w:bCs/>
        </w:rPr>
        <w:t>IMR</w:t>
      </w:r>
      <w:r w:rsidR="44E84573" w:rsidRPr="78BA538B">
        <w:rPr>
          <w:rFonts w:ascii="Roboto" w:hAnsi="Roboto"/>
          <w:b/>
          <w:bCs/>
        </w:rPr>
        <w:t xml:space="preserve"> </w:t>
      </w:r>
      <w:r w:rsidR="44E84573" w:rsidRPr="78BA538B">
        <w:rPr>
          <w:rFonts w:ascii="Roboto" w:hAnsi="Roboto"/>
        </w:rPr>
        <w:t xml:space="preserve">– infoturbe meetmete </w:t>
      </w:r>
      <w:r w:rsidRPr="78BA538B">
        <w:rPr>
          <w:rFonts w:ascii="Roboto" w:hAnsi="Roboto"/>
        </w:rPr>
        <w:t>rakendus</w:t>
      </w:r>
      <w:r w:rsidR="179F952E" w:rsidRPr="78BA538B">
        <w:rPr>
          <w:rFonts w:ascii="Roboto" w:hAnsi="Roboto"/>
        </w:rPr>
        <w:t>plaan</w:t>
      </w:r>
    </w:p>
    <w:p w14:paraId="601466BB" w14:textId="77A88F6C" w:rsidR="00537302" w:rsidRPr="00AE7FE8" w:rsidRDefault="00537302" w:rsidP="007703A0">
      <w:pPr>
        <w:pStyle w:val="Heading4"/>
        <w:rPr>
          <w:lang w:eastAsia="et-EE"/>
        </w:rPr>
      </w:pPr>
      <w:r w:rsidRPr="00AE7FE8">
        <w:rPr>
          <w:lang w:eastAsia="et-EE"/>
        </w:rPr>
        <w:t>1.5.2</w:t>
      </w:r>
      <w:r w:rsidR="004B4DB0" w:rsidRPr="00AE7FE8">
        <w:rPr>
          <w:lang w:eastAsia="et-EE"/>
        </w:rPr>
        <w:t>. Mõisted</w:t>
      </w:r>
    </w:p>
    <w:p w14:paraId="4C3DC966" w14:textId="7027F83E" w:rsidR="0074374D" w:rsidRPr="0074374D"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Infosüsteem</w:t>
      </w:r>
      <w:r w:rsidRPr="004E0266">
        <w:rPr>
          <w:rFonts w:ascii="Roboto" w:hAnsi="Roboto"/>
        </w:rPr>
        <w:t xml:space="preserve"> – andmeid töötlev, salvestav või edastav tehniline süsteem koos tema normaalseks talitluseks vajalike vahendite, ressursside ja protsessidega</w:t>
      </w:r>
      <w:r w:rsidR="00B746D2">
        <w:rPr>
          <w:rFonts w:ascii="Roboto" w:hAnsi="Roboto"/>
        </w:rPr>
        <w:t>;</w:t>
      </w:r>
    </w:p>
    <w:p w14:paraId="3B65ED20" w14:textId="60C74483" w:rsidR="0074374D" w:rsidRPr="0074374D"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Infoturbeintsident</w:t>
      </w:r>
      <w:r w:rsidRPr="004E0266">
        <w:rPr>
          <w:rFonts w:ascii="Roboto" w:hAnsi="Roboto"/>
        </w:rPr>
        <w:t xml:space="preserve"> </w:t>
      </w:r>
      <w:r w:rsidR="009D2C3E" w:rsidRPr="0066483C">
        <w:rPr>
          <w:rFonts w:ascii="Roboto" w:hAnsi="Roboto"/>
        </w:rPr>
        <w:t>–</w:t>
      </w:r>
      <w:r w:rsidRPr="004E0266">
        <w:rPr>
          <w:rFonts w:ascii="Roboto" w:hAnsi="Roboto"/>
        </w:rPr>
        <w:t xml:space="preserve"> mis tahes sündmus, mis põhjustas või võib põhjustada infovara tervikluse, käideldavuse või konfidentsiaalsuse kao</w:t>
      </w:r>
      <w:r w:rsidR="00771884">
        <w:rPr>
          <w:rFonts w:ascii="Roboto" w:hAnsi="Roboto"/>
        </w:rPr>
        <w:t>;</w:t>
      </w:r>
    </w:p>
    <w:p w14:paraId="25768E3D" w14:textId="086C8E32" w:rsidR="0074374D" w:rsidRPr="0074374D"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Infoturve</w:t>
      </w:r>
      <w:r w:rsidRPr="0074374D">
        <w:rPr>
          <w:rFonts w:ascii="Roboto" w:hAnsi="Roboto"/>
        </w:rPr>
        <w:t xml:space="preserve"> – turvameetmete loomise, valimise ja rakendamise protsesside kogum, et oleks tagatud infovara käideldavus, terviklus ja konfidentsiaalsus, teabe turvalisuse säilitamiseks</w:t>
      </w:r>
      <w:r w:rsidR="00771884">
        <w:rPr>
          <w:rFonts w:ascii="Roboto" w:hAnsi="Roboto"/>
        </w:rPr>
        <w:t>;</w:t>
      </w:r>
    </w:p>
    <w:p w14:paraId="726E6D3B" w14:textId="4A2DFBDA" w:rsidR="0074374D" w:rsidRPr="004B5815" w:rsidRDefault="6F66497A" w:rsidP="004B5815">
      <w:pPr>
        <w:pStyle w:val="ListParagraph"/>
        <w:numPr>
          <w:ilvl w:val="3"/>
          <w:numId w:val="10"/>
        </w:numPr>
        <w:shd w:val="clear" w:color="auto" w:fill="FFFFFF" w:themeFill="background1"/>
        <w:spacing w:after="100" w:line="276" w:lineRule="auto"/>
        <w:rPr>
          <w:rFonts w:ascii="Roboto" w:hAnsi="Roboto"/>
        </w:rPr>
      </w:pPr>
      <w:r w:rsidRPr="0B021FF7">
        <w:rPr>
          <w:rFonts w:ascii="Roboto" w:hAnsi="Roboto"/>
          <w:b/>
          <w:bCs/>
        </w:rPr>
        <w:t>Infovara</w:t>
      </w:r>
      <w:r w:rsidR="008366EA" w:rsidRPr="0B021FF7">
        <w:rPr>
          <w:rFonts w:ascii="Roboto" w:hAnsi="Roboto"/>
          <w:b/>
          <w:bCs/>
        </w:rPr>
        <w:t xml:space="preserve"> (sihtobjekt)</w:t>
      </w:r>
      <w:r w:rsidRPr="0B021FF7">
        <w:rPr>
          <w:rFonts w:ascii="Roboto" w:hAnsi="Roboto"/>
        </w:rPr>
        <w:t xml:space="preserve"> </w:t>
      </w:r>
      <w:r w:rsidR="00BF500C">
        <w:rPr>
          <w:rFonts w:ascii="Roboto" w:hAnsi="Roboto"/>
        </w:rPr>
        <w:t>–</w:t>
      </w:r>
      <w:r w:rsidR="004B5815" w:rsidRPr="0B021FF7">
        <w:rPr>
          <w:rFonts w:ascii="Roboto" w:hAnsi="Roboto"/>
        </w:rPr>
        <w:t xml:space="preserve"> nt</w:t>
      </w:r>
      <w:r w:rsidR="006573D4" w:rsidRPr="0B021FF7">
        <w:rPr>
          <w:rFonts w:ascii="Roboto" w:hAnsi="Roboto"/>
        </w:rPr>
        <w:t xml:space="preserve"> informatsioon, andmed, nende töötlemiseks vajalikud infotehnoloogilised rakendused, infosüsteemid, tehnilised vahendid, äriprotsessid või muud organisatsiooni toimimiseks olulised varad. SoMis käsitletakse infovara E-ITSi tähenduses sihtobjektina, millele määratakse kaitsetarve ning vastendatakse asjakohane etalonturbe moodul või moodulid.</w:t>
      </w:r>
    </w:p>
    <w:p w14:paraId="4544CAA4" w14:textId="331093AB"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B021FF7">
        <w:rPr>
          <w:rFonts w:ascii="Roboto" w:hAnsi="Roboto"/>
          <w:b/>
          <w:bCs/>
        </w:rPr>
        <w:t>Infovara kasutaja</w:t>
      </w:r>
      <w:r w:rsidRPr="0B021FF7">
        <w:rPr>
          <w:rFonts w:ascii="Roboto" w:hAnsi="Roboto"/>
        </w:rPr>
        <w:t xml:space="preserve"> – SoM teenistuja või SoMiga mõnes muus lepingulises suhtes olev SoM infovara kasutav füüsiline isik</w:t>
      </w:r>
      <w:r w:rsidR="00771884" w:rsidRPr="0B021FF7">
        <w:rPr>
          <w:rFonts w:ascii="Roboto" w:hAnsi="Roboto"/>
        </w:rPr>
        <w:t>;</w:t>
      </w:r>
    </w:p>
    <w:p w14:paraId="7055F934" w14:textId="351317D9" w:rsidR="0074374D" w:rsidRPr="004E0266" w:rsidRDefault="6F66497A" w:rsidP="00627C84">
      <w:pPr>
        <w:pStyle w:val="ListParagraph"/>
        <w:numPr>
          <w:ilvl w:val="3"/>
          <w:numId w:val="10"/>
        </w:numPr>
        <w:shd w:val="clear" w:color="auto" w:fill="FFFFFF" w:themeFill="background1"/>
        <w:spacing w:after="100" w:line="276" w:lineRule="auto"/>
        <w:rPr>
          <w:rFonts w:ascii="Roboto" w:hAnsi="Roboto"/>
        </w:rPr>
      </w:pPr>
      <w:r w:rsidRPr="004E0266">
        <w:rPr>
          <w:rFonts w:ascii="Roboto" w:hAnsi="Roboto"/>
          <w:b/>
        </w:rPr>
        <w:t>Isikuandmed</w:t>
      </w:r>
      <w:r w:rsidRPr="0074374D">
        <w:rPr>
          <w:rFonts w:ascii="Roboto" w:hAnsi="Roboto"/>
        </w:rPr>
        <w:t xml:space="preserve"> </w:t>
      </w:r>
      <w:r w:rsidR="009D2C3E" w:rsidRPr="0066483C">
        <w:rPr>
          <w:rFonts w:ascii="Roboto" w:hAnsi="Roboto"/>
        </w:rPr>
        <w:t>–</w:t>
      </w:r>
      <w:r w:rsidRPr="0074374D">
        <w:rPr>
          <w:rFonts w:ascii="Roboto" w:hAnsi="Roboto"/>
        </w:rPr>
        <w:t xml:space="preserve"> </w:t>
      </w:r>
      <w:r w:rsidR="00627C84">
        <w:rPr>
          <w:rFonts w:ascii="Roboto" w:hAnsi="Roboto"/>
        </w:rPr>
        <w:t>igasugune teave</w:t>
      </w:r>
      <w:r w:rsidRPr="0074374D">
        <w:rPr>
          <w:rFonts w:ascii="Roboto" w:hAnsi="Roboto"/>
        </w:rPr>
        <w:t xml:space="preserve"> tuvastatud või tuvastatava füüsilise isiku kohta</w:t>
      </w:r>
      <w:r w:rsidR="00627C84">
        <w:rPr>
          <w:rFonts w:ascii="Roboto" w:hAnsi="Roboto"/>
        </w:rPr>
        <w:t xml:space="preserve">. Tuvastatav füüsiline isik on isik, keda saab otseselt või kaudselt tuvastada, eelkõige nime, </w:t>
      </w:r>
      <w:r w:rsidR="00627C84" w:rsidRPr="00627C84">
        <w:rPr>
          <w:rFonts w:ascii="Roboto" w:hAnsi="Roboto"/>
        </w:rPr>
        <w:t>isikukoodi, asukohateabe, võrguidentifikaatori või ühe või mitme füüsilise, füsioloogilise, geneetilise, vaimse, majandusliku, kultuurilise või sotsiaalse tunnuse põhjal.</w:t>
      </w:r>
      <w:r w:rsidRPr="0074374D">
        <w:rPr>
          <w:rFonts w:ascii="Roboto" w:hAnsi="Roboto"/>
        </w:rPr>
        <w:t xml:space="preserve"> Isikuandmetena tuleb käsitleda kõiki andmeid, </w:t>
      </w:r>
      <w:r w:rsidR="00627C84">
        <w:rPr>
          <w:rFonts w:ascii="Roboto" w:hAnsi="Roboto"/>
        </w:rPr>
        <w:t>mille abil on füüsiline isik tuvastatav</w:t>
      </w:r>
      <w:r w:rsidR="00771884">
        <w:rPr>
          <w:rFonts w:ascii="Roboto" w:hAnsi="Roboto"/>
        </w:rPr>
        <w:t>;</w:t>
      </w:r>
      <w:r w:rsidRPr="0074374D">
        <w:rPr>
          <w:rFonts w:ascii="Roboto" w:hAnsi="Roboto"/>
        </w:rPr>
        <w:t xml:space="preserve"> </w:t>
      </w:r>
    </w:p>
    <w:p w14:paraId="61AD8907" w14:textId="50930451" w:rsidR="26C8C622" w:rsidRPr="00425CBF" w:rsidRDefault="26C8C622" w:rsidP="42964A8E">
      <w:pPr>
        <w:pStyle w:val="ListParagraph"/>
        <w:numPr>
          <w:ilvl w:val="3"/>
          <w:numId w:val="10"/>
        </w:numPr>
        <w:shd w:val="clear" w:color="auto" w:fill="FFFFFF" w:themeFill="background1"/>
        <w:spacing w:after="100" w:line="276" w:lineRule="auto"/>
        <w:rPr>
          <w:color w:val="auto"/>
        </w:rPr>
      </w:pPr>
      <w:r w:rsidRPr="78BA538B">
        <w:rPr>
          <w:rFonts w:ascii="Roboto" w:hAnsi="Roboto"/>
          <w:b/>
          <w:bCs/>
          <w:color w:val="auto"/>
        </w:rPr>
        <w:t xml:space="preserve">Kaitsetarve </w:t>
      </w:r>
      <w:r w:rsidRPr="78BA538B">
        <w:rPr>
          <w:rFonts w:ascii="Roboto" w:hAnsi="Roboto"/>
          <w:color w:val="auto"/>
        </w:rPr>
        <w:t xml:space="preserve">– </w:t>
      </w:r>
      <w:r w:rsidRPr="78BA538B">
        <w:rPr>
          <w:rFonts w:ascii="Roboto" w:eastAsia="Roboto" w:hAnsi="Roboto" w:cs="Roboto"/>
          <w:color w:val="auto"/>
        </w:rPr>
        <w:t>vajadus kaitsta andmeid ja IT-süsteeme kahju eest, mille võib tekitada</w:t>
      </w:r>
      <w:r w:rsidR="754DB152" w:rsidRPr="78BA538B">
        <w:rPr>
          <w:rFonts w:ascii="Roboto" w:eastAsia="Roboto" w:hAnsi="Roboto" w:cs="Roboto"/>
          <w:color w:val="auto"/>
        </w:rPr>
        <w:t xml:space="preserve"> infoturvalisuse põhikomponentide</w:t>
      </w:r>
      <w:r w:rsidRPr="78BA538B">
        <w:rPr>
          <w:rFonts w:ascii="Roboto" w:eastAsia="Roboto" w:hAnsi="Roboto" w:cs="Roboto"/>
          <w:color w:val="auto"/>
        </w:rPr>
        <w:t xml:space="preserve"> </w:t>
      </w:r>
      <w:r w:rsidR="7678DB0F" w:rsidRPr="78BA538B">
        <w:rPr>
          <w:rFonts w:ascii="Roboto" w:eastAsia="Roboto" w:hAnsi="Roboto" w:cs="Roboto"/>
          <w:color w:val="auto"/>
        </w:rPr>
        <w:t>(</w:t>
      </w:r>
      <w:r w:rsidRPr="78BA538B">
        <w:rPr>
          <w:rFonts w:ascii="Roboto" w:eastAsia="Roboto" w:hAnsi="Roboto" w:cs="Roboto"/>
          <w:color w:val="auto"/>
        </w:rPr>
        <w:t>konfidentsiaalsus, terviklus</w:t>
      </w:r>
      <w:r w:rsidR="1956C168" w:rsidRPr="78BA538B">
        <w:rPr>
          <w:rFonts w:ascii="Roboto" w:eastAsia="Roboto" w:hAnsi="Roboto" w:cs="Roboto"/>
          <w:color w:val="auto"/>
        </w:rPr>
        <w:t>,</w:t>
      </w:r>
      <w:r w:rsidRPr="78BA538B">
        <w:rPr>
          <w:rFonts w:ascii="Roboto" w:eastAsia="Roboto" w:hAnsi="Roboto" w:cs="Roboto"/>
          <w:color w:val="auto"/>
        </w:rPr>
        <w:t xml:space="preserve"> käideldavus</w:t>
      </w:r>
      <w:r w:rsidR="16EC5313" w:rsidRPr="78BA538B">
        <w:rPr>
          <w:rFonts w:ascii="Roboto" w:eastAsia="Roboto" w:hAnsi="Roboto" w:cs="Roboto"/>
          <w:color w:val="auto"/>
        </w:rPr>
        <w:t>)</w:t>
      </w:r>
      <w:r w:rsidR="5A2FA0C7" w:rsidRPr="78BA538B">
        <w:rPr>
          <w:rFonts w:ascii="Roboto" w:eastAsia="Roboto" w:hAnsi="Roboto" w:cs="Roboto"/>
          <w:color w:val="auto"/>
        </w:rPr>
        <w:t xml:space="preserve"> </w:t>
      </w:r>
      <w:r w:rsidRPr="78BA538B">
        <w:rPr>
          <w:rFonts w:ascii="Roboto" w:eastAsia="Roboto" w:hAnsi="Roboto" w:cs="Roboto"/>
          <w:color w:val="auto"/>
        </w:rPr>
        <w:t>rikkumine.</w:t>
      </w:r>
      <w:r w:rsidR="7C4FBFDF" w:rsidRPr="78BA538B">
        <w:rPr>
          <w:rFonts w:ascii="Roboto" w:eastAsia="Roboto" w:hAnsi="Roboto" w:cs="Roboto"/>
          <w:color w:val="auto"/>
        </w:rPr>
        <w:t xml:space="preserve"> Kaitsetarve esitatakse skaalal: normaalne, suur, väga suur.</w:t>
      </w:r>
    </w:p>
    <w:p w14:paraId="1A55B2A6" w14:textId="1DE2BFFD"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Kaugtöö</w:t>
      </w:r>
      <w:r w:rsidRPr="0074374D">
        <w:rPr>
          <w:rFonts w:ascii="Roboto" w:hAnsi="Roboto"/>
        </w:rPr>
        <w:t xml:space="preserve"> </w:t>
      </w:r>
      <w:r w:rsidR="009D2C3E" w:rsidRPr="0066483C">
        <w:rPr>
          <w:rFonts w:ascii="Roboto" w:hAnsi="Roboto"/>
        </w:rPr>
        <w:t>–</w:t>
      </w:r>
      <w:r w:rsidRPr="0074374D">
        <w:rPr>
          <w:rFonts w:ascii="Roboto" w:hAnsi="Roboto"/>
        </w:rPr>
        <w:t xml:space="preserve"> töötamine SoM infovaraga väljaspool RIT hallatavat andmesidevõrku</w:t>
      </w:r>
      <w:r w:rsidR="00771884">
        <w:rPr>
          <w:rFonts w:ascii="Roboto" w:hAnsi="Roboto"/>
        </w:rPr>
        <w:t>;</w:t>
      </w:r>
    </w:p>
    <w:p w14:paraId="162AF034" w14:textId="351E101B"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Konfidentsiaalsus</w:t>
      </w:r>
      <w:r w:rsidRPr="0074374D">
        <w:rPr>
          <w:rFonts w:ascii="Roboto" w:hAnsi="Roboto"/>
        </w:rPr>
        <w:t xml:space="preserve"> – infovara kättesaadavus </w:t>
      </w:r>
      <w:r w:rsidR="10970EC5" w:rsidRPr="4502BE15">
        <w:rPr>
          <w:rFonts w:ascii="Roboto" w:hAnsi="Roboto"/>
        </w:rPr>
        <w:t xml:space="preserve">ja avaldamine </w:t>
      </w:r>
      <w:r w:rsidRPr="0074374D">
        <w:rPr>
          <w:rFonts w:ascii="Roboto" w:hAnsi="Roboto"/>
        </w:rPr>
        <w:t>ainult selleks volitatud isikule</w:t>
      </w:r>
      <w:r w:rsidR="1BBAE48F" w:rsidRPr="4502BE15">
        <w:rPr>
          <w:rFonts w:ascii="Roboto" w:hAnsi="Roboto"/>
        </w:rPr>
        <w:t xml:space="preserve"> või süsteemidele. </w:t>
      </w:r>
      <w:r w:rsidR="1BBAE48F" w:rsidRPr="578A3581">
        <w:rPr>
          <w:rFonts w:ascii="Roboto" w:hAnsi="Roboto"/>
        </w:rPr>
        <w:t>Selleks rakendatakse meetmeid</w:t>
      </w:r>
      <w:r w:rsidR="1BBAE48F" w:rsidRPr="4502BE15">
        <w:rPr>
          <w:rFonts w:ascii="Roboto" w:hAnsi="Roboto"/>
        </w:rPr>
        <w:t>, mis tõkestavad teabe sattumise kõrvaliste isikute kätte ning väldivad andmete lubamatut või juhuslikku avalikustamist kogu infovara elutsükli vältel</w:t>
      </w:r>
      <w:r w:rsidR="0EA70FC2" w:rsidRPr="2A4BFB44">
        <w:rPr>
          <w:rFonts w:ascii="Roboto" w:hAnsi="Roboto"/>
        </w:rPr>
        <w:t>;</w:t>
      </w:r>
      <w:r w:rsidRPr="0074374D">
        <w:rPr>
          <w:rFonts w:ascii="Roboto" w:hAnsi="Roboto"/>
        </w:rPr>
        <w:t xml:space="preserve"> </w:t>
      </w:r>
    </w:p>
    <w:p w14:paraId="049C3288" w14:textId="2D8F9ACE"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Käideldavus</w:t>
      </w:r>
      <w:r w:rsidRPr="0074374D">
        <w:rPr>
          <w:rFonts w:ascii="Roboto" w:hAnsi="Roboto"/>
        </w:rPr>
        <w:t xml:space="preserve"> – infovara õigeaegne kättesaadavus ja kasutatavus</w:t>
      </w:r>
      <w:r w:rsidR="00771884">
        <w:rPr>
          <w:rFonts w:ascii="Roboto" w:hAnsi="Roboto"/>
        </w:rPr>
        <w:t>;</w:t>
      </w:r>
      <w:r w:rsidRPr="0074374D">
        <w:rPr>
          <w:rFonts w:ascii="Roboto" w:hAnsi="Roboto"/>
        </w:rPr>
        <w:t xml:space="preserve"> </w:t>
      </w:r>
    </w:p>
    <w:p w14:paraId="79CD2189" w14:textId="1EEC11B2"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Protsess</w:t>
      </w:r>
      <w:r w:rsidRPr="0074374D">
        <w:rPr>
          <w:rFonts w:ascii="Roboto" w:hAnsi="Roboto"/>
        </w:rPr>
        <w:t xml:space="preserve"> </w:t>
      </w:r>
      <w:r w:rsidR="009D2C3E" w:rsidRPr="0066483C">
        <w:rPr>
          <w:rFonts w:ascii="Roboto" w:hAnsi="Roboto"/>
        </w:rPr>
        <w:t>–</w:t>
      </w:r>
      <w:r w:rsidRPr="0074374D">
        <w:rPr>
          <w:rFonts w:ascii="Roboto" w:hAnsi="Roboto"/>
        </w:rPr>
        <w:t xml:space="preserve"> ühise sihiga ja ajaliselt piiratud tegevuste kogum e toimingujada(d), mis on vajalikud vastava tulemi saamiseks</w:t>
      </w:r>
      <w:r w:rsidR="00771884">
        <w:rPr>
          <w:rFonts w:ascii="Roboto" w:hAnsi="Roboto"/>
        </w:rPr>
        <w:t>;</w:t>
      </w:r>
    </w:p>
    <w:p w14:paraId="66877DA4" w14:textId="2443E921"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Teadmisvajadus</w:t>
      </w:r>
      <w:r w:rsidRPr="0074374D">
        <w:rPr>
          <w:rFonts w:ascii="Roboto" w:hAnsi="Roboto"/>
        </w:rPr>
        <w:t xml:space="preserve"> – õigustatud vajadus juurdepääsuks infovarale</w:t>
      </w:r>
      <w:r w:rsidR="00771884">
        <w:rPr>
          <w:rFonts w:ascii="Roboto" w:hAnsi="Roboto"/>
        </w:rPr>
        <w:t>;</w:t>
      </w:r>
      <w:r w:rsidRPr="0074374D">
        <w:rPr>
          <w:rFonts w:ascii="Roboto" w:hAnsi="Roboto"/>
        </w:rPr>
        <w:t xml:space="preserve"> </w:t>
      </w:r>
    </w:p>
    <w:p w14:paraId="0E7A0659" w14:textId="5C536609" w:rsidR="0074374D" w:rsidRPr="004E0266"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004E0266">
        <w:rPr>
          <w:rFonts w:ascii="Roboto" w:hAnsi="Roboto"/>
          <w:b/>
        </w:rPr>
        <w:t>Terviklus</w:t>
      </w:r>
      <w:r w:rsidRPr="0074374D">
        <w:rPr>
          <w:rFonts w:ascii="Roboto" w:hAnsi="Roboto"/>
        </w:rPr>
        <w:t xml:space="preserve"> – infovara täielikkus ja õigsus, st lubamatute muudatuste puudumine</w:t>
      </w:r>
      <w:r w:rsidR="00771884">
        <w:rPr>
          <w:rFonts w:ascii="Roboto" w:hAnsi="Roboto"/>
        </w:rPr>
        <w:t>;</w:t>
      </w:r>
      <w:r w:rsidRPr="0074374D">
        <w:rPr>
          <w:rFonts w:ascii="Roboto" w:hAnsi="Roboto"/>
        </w:rPr>
        <w:t xml:space="preserve"> </w:t>
      </w:r>
    </w:p>
    <w:p w14:paraId="0C8ED839" w14:textId="067E5950" w:rsidR="6F66497A" w:rsidRDefault="6F66497A" w:rsidP="008A4419">
      <w:pPr>
        <w:pStyle w:val="ListParagraph"/>
        <w:numPr>
          <w:ilvl w:val="3"/>
          <w:numId w:val="10"/>
        </w:numPr>
        <w:shd w:val="clear" w:color="auto" w:fill="FFFFFF" w:themeFill="background1"/>
        <w:spacing w:after="100" w:line="276" w:lineRule="auto"/>
        <w:jc w:val="left"/>
        <w:rPr>
          <w:rFonts w:ascii="Roboto" w:hAnsi="Roboto"/>
        </w:rPr>
      </w:pPr>
      <w:r w:rsidRPr="1984CDD6">
        <w:rPr>
          <w:rFonts w:ascii="Roboto" w:hAnsi="Roboto"/>
          <w:b/>
          <w:bCs/>
        </w:rPr>
        <w:t>T</w:t>
      </w:r>
      <w:r w:rsidR="00D17704" w:rsidRPr="1984CDD6">
        <w:rPr>
          <w:rFonts w:ascii="Roboto" w:hAnsi="Roboto"/>
          <w:b/>
          <w:bCs/>
        </w:rPr>
        <w:t>eenistuja</w:t>
      </w:r>
      <w:r w:rsidRPr="1984CDD6">
        <w:rPr>
          <w:rFonts w:ascii="Roboto" w:hAnsi="Roboto"/>
        </w:rPr>
        <w:t xml:space="preserve"> – ametnik, töötaja</w:t>
      </w:r>
      <w:r w:rsidR="00D17704" w:rsidRPr="1984CDD6">
        <w:rPr>
          <w:rFonts w:ascii="Roboto" w:hAnsi="Roboto"/>
        </w:rPr>
        <w:t xml:space="preserve"> </w:t>
      </w:r>
      <w:r w:rsidRPr="1984CDD6">
        <w:rPr>
          <w:rFonts w:ascii="Roboto" w:hAnsi="Roboto"/>
        </w:rPr>
        <w:t>või muu isik, kes osaleb ministeeriumi ja selle valitsemisala asutuste töös (töösuhtes olev isik)</w:t>
      </w:r>
      <w:r w:rsidR="00771884" w:rsidRPr="1984CDD6">
        <w:rPr>
          <w:rFonts w:ascii="Roboto" w:hAnsi="Roboto"/>
        </w:rPr>
        <w:t>.</w:t>
      </w:r>
    </w:p>
    <w:p w14:paraId="0512EF80" w14:textId="13A265EC" w:rsidR="00425CBF" w:rsidRPr="006A0B0D" w:rsidRDefault="47E106B9" w:rsidP="24162651">
      <w:pPr>
        <w:pStyle w:val="ListParagraph"/>
        <w:numPr>
          <w:ilvl w:val="3"/>
          <w:numId w:val="10"/>
        </w:numPr>
        <w:shd w:val="clear" w:color="auto" w:fill="FFFFFF" w:themeFill="background1"/>
        <w:spacing w:after="100" w:line="276" w:lineRule="auto"/>
        <w:rPr>
          <w:color w:val="auto"/>
        </w:rPr>
      </w:pPr>
      <w:r w:rsidRPr="78BA538B">
        <w:rPr>
          <w:rFonts w:ascii="Roboto" w:hAnsi="Roboto"/>
          <w:b/>
          <w:bCs/>
          <w:color w:val="auto"/>
        </w:rPr>
        <w:t xml:space="preserve">Turbeviis </w:t>
      </w:r>
      <w:r w:rsidRPr="78BA538B">
        <w:rPr>
          <w:rFonts w:ascii="Roboto" w:hAnsi="Roboto"/>
          <w:color w:val="auto"/>
        </w:rPr>
        <w:t xml:space="preserve">- </w:t>
      </w:r>
      <w:r w:rsidR="34392C0E" w:rsidRPr="78BA538B">
        <w:rPr>
          <w:rFonts w:ascii="Roboto" w:hAnsi="Roboto"/>
          <w:color w:val="auto"/>
        </w:rPr>
        <w:t xml:space="preserve">E-ITSi </w:t>
      </w:r>
      <w:r w:rsidR="0B813012" w:rsidRPr="78BA538B">
        <w:rPr>
          <w:rFonts w:ascii="Roboto" w:hAnsi="Roboto"/>
          <w:color w:val="auto"/>
        </w:rPr>
        <w:t xml:space="preserve">infoturbe haldussüsteemi </w:t>
      </w:r>
      <w:r w:rsidR="34392C0E" w:rsidRPr="78BA538B">
        <w:rPr>
          <w:rFonts w:ascii="Roboto" w:hAnsi="Roboto"/>
          <w:color w:val="auto"/>
        </w:rPr>
        <w:t>rakendamise viis, mille alusel määratakse</w:t>
      </w:r>
      <w:r w:rsidR="663F4922" w:rsidRPr="78BA538B">
        <w:rPr>
          <w:rFonts w:ascii="Roboto" w:hAnsi="Roboto"/>
          <w:color w:val="auto"/>
        </w:rPr>
        <w:t xml:space="preserve"> sihtobjektidele kohaldatavad etalonturbe moodulid ja infoturvameetmed. Turbeviisi valikul lähtutakse kaitsetarbest, õigusaktidest ning organisatsiooni vajadusest ja infoturbe küpsusest</w:t>
      </w:r>
      <w:r w:rsidR="120C6D94" w:rsidRPr="78BA538B">
        <w:rPr>
          <w:rFonts w:ascii="Roboto" w:hAnsi="Roboto"/>
          <w:color w:val="auto"/>
        </w:rPr>
        <w:t xml:space="preserve">. </w:t>
      </w:r>
      <w:r w:rsidR="1B028C63" w:rsidRPr="78BA538B">
        <w:rPr>
          <w:rFonts w:ascii="Roboto" w:hAnsi="Roboto"/>
          <w:color w:val="auto"/>
        </w:rPr>
        <w:t>E-ITS turbeviisidena on kasutusel põhiturve, standardturve ja tuumikturve.</w:t>
      </w:r>
      <w:r w:rsidR="120C6D94" w:rsidRPr="78BA538B">
        <w:rPr>
          <w:rFonts w:ascii="Roboto" w:hAnsi="Roboto"/>
          <w:color w:val="auto"/>
        </w:rPr>
        <w:t xml:space="preserve"> </w:t>
      </w:r>
    </w:p>
    <w:p w14:paraId="083BE2F5" w14:textId="01012913" w:rsidR="00425CBF" w:rsidRPr="006A0B0D" w:rsidRDefault="0D8EA525" w:rsidP="24162651">
      <w:pPr>
        <w:pStyle w:val="ListParagraph"/>
        <w:numPr>
          <w:ilvl w:val="3"/>
          <w:numId w:val="10"/>
        </w:numPr>
        <w:shd w:val="clear" w:color="auto" w:fill="FFFFFF" w:themeFill="background1"/>
        <w:spacing w:after="100" w:line="276" w:lineRule="auto"/>
        <w:rPr>
          <w:color w:val="auto"/>
        </w:rPr>
      </w:pPr>
      <w:r w:rsidRPr="24162651">
        <w:rPr>
          <w:rFonts w:ascii="Roboto" w:eastAsia="Roboto" w:hAnsi="Roboto" w:cs="Roboto"/>
          <w:b/>
          <w:bCs/>
          <w:color w:val="auto"/>
        </w:rPr>
        <w:t xml:space="preserve">Põhiturve </w:t>
      </w:r>
      <w:r w:rsidRPr="24162651">
        <w:rPr>
          <w:rFonts w:ascii="Roboto" w:eastAsia="Roboto" w:hAnsi="Roboto" w:cs="Roboto"/>
          <w:color w:val="auto"/>
        </w:rPr>
        <w:t xml:space="preserve">- </w:t>
      </w:r>
      <w:r w:rsidR="207325E6" w:rsidRPr="24162651">
        <w:rPr>
          <w:rFonts w:ascii="Roboto" w:eastAsia="Roboto" w:hAnsi="Roboto" w:cs="Roboto"/>
          <w:color w:val="auto"/>
        </w:rPr>
        <w:t>K</w:t>
      </w:r>
      <w:r w:rsidR="01AFA353" w:rsidRPr="24162651">
        <w:rPr>
          <w:rFonts w:ascii="Roboto" w:eastAsia="Roboto" w:hAnsi="Roboto" w:cs="Roboto"/>
          <w:color w:val="auto"/>
        </w:rPr>
        <w:t>ui kaitsetarve on kõigi infoturbe komponentide (C-I-A) osas normaalne, võib organisatsioon rakendada põhiturvet ja seega lähtuda infoturbe elluviimisel E-ITS meetmekataloogis olevatest põhimeetmetest.</w:t>
      </w:r>
      <w:r w:rsidR="34392C0E" w:rsidRPr="24162651">
        <w:rPr>
          <w:rFonts w:ascii="Roboto" w:hAnsi="Roboto"/>
          <w:color w:val="auto"/>
        </w:rPr>
        <w:t xml:space="preserve"> </w:t>
      </w:r>
    </w:p>
    <w:p w14:paraId="4C874A70" w14:textId="3E1F2EF4" w:rsidR="00425CBF" w:rsidRPr="006A0B0D" w:rsidRDefault="4CCA2FDE" w:rsidP="24162651">
      <w:pPr>
        <w:pStyle w:val="ListParagraph"/>
        <w:numPr>
          <w:ilvl w:val="3"/>
          <w:numId w:val="10"/>
        </w:numPr>
        <w:shd w:val="clear" w:color="auto" w:fill="FFFFFF" w:themeFill="background1"/>
        <w:spacing w:after="100" w:line="276" w:lineRule="auto"/>
        <w:rPr>
          <w:color w:val="auto"/>
        </w:rPr>
      </w:pPr>
      <w:r w:rsidRPr="24162651">
        <w:rPr>
          <w:rFonts w:ascii="Roboto" w:eastAsia="Roboto" w:hAnsi="Roboto" w:cs="Roboto"/>
          <w:b/>
          <w:bCs/>
          <w:color w:val="auto"/>
        </w:rPr>
        <w:t>Standardturve</w:t>
      </w:r>
      <w:r w:rsidR="7BA96C0D" w:rsidRPr="24162651">
        <w:rPr>
          <w:rFonts w:ascii="Roboto" w:eastAsia="Roboto" w:hAnsi="Roboto" w:cs="Roboto"/>
          <w:b/>
          <w:bCs/>
          <w:color w:val="auto"/>
        </w:rPr>
        <w:t xml:space="preserve"> </w:t>
      </w:r>
      <w:r w:rsidR="7BA96C0D" w:rsidRPr="24162651">
        <w:rPr>
          <w:rFonts w:ascii="Roboto" w:eastAsia="Roboto" w:hAnsi="Roboto" w:cs="Roboto"/>
          <w:color w:val="auto"/>
        </w:rPr>
        <w:t xml:space="preserve">– </w:t>
      </w:r>
      <w:r w:rsidR="43FA09A3" w:rsidRPr="24162651">
        <w:rPr>
          <w:rFonts w:ascii="Roboto" w:eastAsia="Roboto" w:hAnsi="Roboto" w:cs="Roboto"/>
          <w:color w:val="auto"/>
        </w:rPr>
        <w:t>Kasutatakse turbeviisina organisatsioonis,</w:t>
      </w:r>
      <w:r w:rsidRPr="24162651">
        <w:rPr>
          <w:rFonts w:ascii="Roboto" w:eastAsia="Roboto" w:hAnsi="Roboto" w:cs="Roboto"/>
          <w:color w:val="auto"/>
        </w:rPr>
        <w:t xml:space="preserve"> ku</w:t>
      </w:r>
      <w:r w:rsidR="6C1CAA24" w:rsidRPr="24162651">
        <w:rPr>
          <w:rFonts w:ascii="Roboto" w:eastAsia="Roboto" w:hAnsi="Roboto" w:cs="Roboto"/>
          <w:color w:val="auto"/>
        </w:rPr>
        <w:t>s</w:t>
      </w:r>
      <w:r w:rsidRPr="24162651">
        <w:rPr>
          <w:rFonts w:ascii="Roboto" w:eastAsia="Roboto" w:hAnsi="Roboto" w:cs="Roboto"/>
          <w:color w:val="auto"/>
        </w:rPr>
        <w:t xml:space="preserve"> äriprotsessi kaitsetarve on „suur“ või „väga suur“ ja infoturve organisatsioonis on saavutanud piisava küpsusastme, on loodud infoturbe korraldus ja oluliste</w:t>
      </w:r>
      <w:r w:rsidR="46A27C67" w:rsidRPr="24162651">
        <w:rPr>
          <w:rFonts w:ascii="Roboto" w:eastAsia="Roboto" w:hAnsi="Roboto" w:cs="Roboto"/>
          <w:color w:val="auto"/>
        </w:rPr>
        <w:t>s valdkondades</w:t>
      </w:r>
      <w:r w:rsidRPr="24162651">
        <w:rPr>
          <w:rFonts w:ascii="Roboto" w:eastAsia="Roboto" w:hAnsi="Roboto" w:cs="Roboto"/>
          <w:color w:val="auto"/>
        </w:rPr>
        <w:t xml:space="preserve"> on rakendatud turvameetmed.</w:t>
      </w:r>
    </w:p>
    <w:p w14:paraId="58101D2E" w14:textId="11E9ACC4" w:rsidR="007B3B63" w:rsidRPr="007B3B63" w:rsidRDefault="007D6F9F" w:rsidP="24162651">
      <w:pPr>
        <w:pStyle w:val="ListParagraph"/>
        <w:numPr>
          <w:ilvl w:val="3"/>
          <w:numId w:val="10"/>
        </w:numPr>
        <w:shd w:val="clear" w:color="auto" w:fill="FFFFFF" w:themeFill="background1"/>
        <w:spacing w:after="100" w:line="276" w:lineRule="auto"/>
        <w:rPr>
          <w:rFonts w:ascii="Roboto" w:hAnsi="Roboto"/>
          <w:color w:val="auto"/>
        </w:rPr>
      </w:pPr>
      <w:r w:rsidRPr="78BA538B">
        <w:rPr>
          <w:rFonts w:ascii="Roboto" w:hAnsi="Roboto"/>
          <w:b/>
          <w:bCs/>
          <w:color w:val="auto"/>
        </w:rPr>
        <w:t xml:space="preserve">Tuumikturve </w:t>
      </w:r>
      <w:r w:rsidRPr="78BA538B">
        <w:rPr>
          <w:rFonts w:ascii="Roboto" w:hAnsi="Roboto"/>
          <w:color w:val="auto"/>
        </w:rPr>
        <w:t xml:space="preserve">- </w:t>
      </w:r>
      <w:r w:rsidR="46F53E43" w:rsidRPr="78BA538B">
        <w:rPr>
          <w:rFonts w:ascii="Roboto" w:hAnsi="Roboto"/>
          <w:color w:val="auto"/>
        </w:rPr>
        <w:t>K</w:t>
      </w:r>
      <w:r w:rsidR="007B3B63" w:rsidRPr="78BA538B">
        <w:rPr>
          <w:rFonts w:ascii="Roboto" w:hAnsi="Roboto"/>
          <w:color w:val="auto"/>
        </w:rPr>
        <w:t xml:space="preserve">asutatakse juhul, kui </w:t>
      </w:r>
      <w:r w:rsidR="74C7431A" w:rsidRPr="78BA538B">
        <w:rPr>
          <w:rFonts w:ascii="Roboto" w:hAnsi="Roboto"/>
          <w:color w:val="auto"/>
        </w:rPr>
        <w:t>mingi osa äriprotsessist vajab kõrgemat kaitset</w:t>
      </w:r>
      <w:r w:rsidR="5C685733" w:rsidRPr="78BA538B">
        <w:rPr>
          <w:rFonts w:ascii="Roboto" w:hAnsi="Roboto"/>
          <w:color w:val="auto"/>
        </w:rPr>
        <w:t>,</w:t>
      </w:r>
      <w:r w:rsidR="74C7431A" w:rsidRPr="78BA538B">
        <w:rPr>
          <w:rFonts w:ascii="Roboto" w:hAnsi="Roboto"/>
          <w:color w:val="auto"/>
        </w:rPr>
        <w:t xml:space="preserve"> </w:t>
      </w:r>
      <w:r w:rsidR="782B81BD" w:rsidRPr="78BA538B">
        <w:rPr>
          <w:rFonts w:ascii="Roboto" w:hAnsi="Roboto"/>
          <w:color w:val="auto"/>
        </w:rPr>
        <w:t>kuid kõigi äriprotsessiüleste meetmete täielik rakendamine ei ole põhjendatud või proportsionaalne</w:t>
      </w:r>
      <w:r w:rsidR="0822CE7E" w:rsidRPr="78BA538B">
        <w:rPr>
          <w:rFonts w:ascii="Roboto" w:hAnsi="Roboto"/>
          <w:color w:val="auto"/>
        </w:rPr>
        <w:t>. T</w:t>
      </w:r>
      <w:r w:rsidR="74C7431A" w:rsidRPr="78BA538B">
        <w:rPr>
          <w:rFonts w:ascii="Roboto" w:hAnsi="Roboto"/>
          <w:color w:val="auto"/>
        </w:rPr>
        <w:t>uumikturbe korral rakendatakse kaitseala kriitilisele osale ehk äriprotsesside ja varade tuumikule kõrgemat kaitset pakkuvaid turvameetmeid (standardmeetmed ja valitud kõrgmeetmed).</w:t>
      </w:r>
      <w:r w:rsidR="007B3B63" w:rsidRPr="78BA538B">
        <w:rPr>
          <w:rFonts w:ascii="Roboto" w:hAnsi="Roboto"/>
          <w:color w:val="auto"/>
        </w:rPr>
        <w:t xml:space="preserve"> </w:t>
      </w:r>
    </w:p>
    <w:p w14:paraId="0C49A1B9" w14:textId="7D3C558F" w:rsidR="00472FF0" w:rsidRPr="00F829F2" w:rsidRDefault="00472FF0" w:rsidP="007B3B63">
      <w:pPr>
        <w:pStyle w:val="ListParagraph"/>
        <w:shd w:val="clear" w:color="auto" w:fill="FFFFFF" w:themeFill="background1"/>
        <w:spacing w:after="100" w:line="276" w:lineRule="auto"/>
        <w:ind w:left="360" w:firstLine="0"/>
        <w:jc w:val="left"/>
        <w:rPr>
          <w:rFonts w:ascii="Roboto" w:hAnsi="Roboto"/>
          <w:color w:val="FF0000"/>
        </w:rPr>
      </w:pPr>
    </w:p>
    <w:p w14:paraId="7CB5792D" w14:textId="52115920" w:rsidR="005B2999" w:rsidRPr="00687619" w:rsidRDefault="6F66497A" w:rsidP="5CB4E297">
      <w:pPr>
        <w:pStyle w:val="Heading3"/>
      </w:pPr>
      <w:bookmarkStart w:id="21" w:name="_Toc240366887"/>
      <w:r>
        <w:t>Rollid ja vastutus</w:t>
      </w:r>
      <w:bookmarkEnd w:id="21"/>
    </w:p>
    <w:p w14:paraId="58F6A05E" w14:textId="1952124A" w:rsidR="005B2999" w:rsidRPr="00AE7FE8" w:rsidRDefault="74654CF3" w:rsidP="7E5D239D">
      <w:pPr>
        <w:pStyle w:val="ListParagraph"/>
        <w:numPr>
          <w:ilvl w:val="2"/>
          <w:numId w:val="12"/>
        </w:numPr>
        <w:ind w:left="709" w:hanging="709"/>
        <w:rPr>
          <w:rFonts w:ascii="Roboto" w:hAnsi="Roboto"/>
          <w:b/>
          <w:bCs/>
        </w:rPr>
      </w:pPr>
      <w:r w:rsidRPr="78BA538B">
        <w:rPr>
          <w:rFonts w:ascii="Roboto" w:eastAsiaTheme="minorEastAsia" w:hAnsi="Roboto" w:cstheme="minorBidi"/>
        </w:rPr>
        <w:t xml:space="preserve">SoM teenistuja vastutab oma tööülesannete raames </w:t>
      </w:r>
      <w:r w:rsidR="72AF9A20" w:rsidRPr="78BA538B">
        <w:rPr>
          <w:rFonts w:ascii="Roboto" w:eastAsiaTheme="minorEastAsia" w:hAnsi="Roboto" w:cstheme="minorBidi"/>
        </w:rPr>
        <w:t>info</w:t>
      </w:r>
      <w:r w:rsidRPr="78BA538B">
        <w:rPr>
          <w:rFonts w:ascii="Roboto" w:eastAsiaTheme="minorEastAsia" w:hAnsi="Roboto" w:cstheme="minorBidi"/>
        </w:rPr>
        <w:t xml:space="preserve">varade ja andmete turvalise kasutamise ja infoturbenõuete järgimise eest </w:t>
      </w:r>
      <w:r w:rsidR="7C600DDA" w:rsidRPr="78BA538B">
        <w:rPr>
          <w:rFonts w:ascii="Roboto" w:eastAsiaTheme="minorEastAsia" w:hAnsi="Roboto" w:cstheme="minorBidi"/>
        </w:rPr>
        <w:t xml:space="preserve">(vt </w:t>
      </w:r>
      <w:hyperlink r:id="rId27">
        <w:r w:rsidR="7C600DDA" w:rsidRPr="78BA538B">
          <w:rPr>
            <w:rStyle w:val="Hyperlink"/>
            <w:rFonts w:eastAsiaTheme="minorEastAsia" w:cstheme="minorBidi"/>
          </w:rPr>
          <w:t>P10_J01 I</w:t>
        </w:r>
        <w:r w:rsidR="009A0D60" w:rsidRPr="78BA538B">
          <w:rPr>
            <w:rStyle w:val="Hyperlink"/>
            <w:rFonts w:eastAsiaTheme="minorEastAsia" w:cstheme="minorBidi"/>
          </w:rPr>
          <w:t>T-vara</w:t>
        </w:r>
        <w:r w:rsidR="7C600DDA" w:rsidRPr="78BA538B">
          <w:rPr>
            <w:rStyle w:val="Hyperlink"/>
            <w:rFonts w:eastAsiaTheme="minorEastAsia" w:cstheme="minorBidi"/>
          </w:rPr>
          <w:t xml:space="preserve"> kasutamise juhend tööperele</w:t>
        </w:r>
      </w:hyperlink>
      <w:r w:rsidR="7C600DDA" w:rsidRPr="78BA538B">
        <w:rPr>
          <w:rFonts w:ascii="Roboto" w:eastAsiaTheme="minorEastAsia" w:hAnsi="Roboto" w:cstheme="minorBidi"/>
        </w:rPr>
        <w:t>)</w:t>
      </w:r>
      <w:r w:rsidR="45CB36D0" w:rsidRPr="78BA538B">
        <w:rPr>
          <w:rFonts w:ascii="Roboto" w:eastAsiaTheme="minorEastAsia" w:hAnsi="Roboto" w:cstheme="minorBidi"/>
        </w:rPr>
        <w:t xml:space="preserve"> ning </w:t>
      </w:r>
      <w:r w:rsidR="45CB36D0" w:rsidRPr="78BA538B">
        <w:rPr>
          <w:rFonts w:ascii="Roboto" w:eastAsiaTheme="minorEastAsia" w:hAnsi="Roboto" w:cstheme="minorBidi"/>
          <w:b/>
          <w:bCs/>
        </w:rPr>
        <w:t xml:space="preserve">teavitab </w:t>
      </w:r>
      <w:r w:rsidR="2FE7D25E" w:rsidRPr="78BA538B">
        <w:rPr>
          <w:rFonts w:ascii="Roboto" w:eastAsiaTheme="minorEastAsia" w:hAnsi="Roboto" w:cstheme="minorBidi"/>
          <w:b/>
          <w:bCs/>
        </w:rPr>
        <w:t xml:space="preserve">toimunud infoturbeintsidentidest koheselt RIT-i </w:t>
      </w:r>
      <w:r w:rsidR="45CB36D0" w:rsidRPr="78BA538B">
        <w:rPr>
          <w:rFonts w:ascii="Roboto" w:eastAsiaTheme="minorEastAsia" w:hAnsi="Roboto" w:cstheme="minorBidi"/>
          <w:b/>
          <w:bCs/>
        </w:rPr>
        <w:t xml:space="preserve">e-posti aadressil </w:t>
      </w:r>
      <w:hyperlink r:id="rId28">
        <w:r w:rsidR="45CB36D0" w:rsidRPr="78BA538B">
          <w:rPr>
            <w:rStyle w:val="Hyperlink"/>
            <w:rFonts w:eastAsiaTheme="minorEastAsia" w:cstheme="minorBidi"/>
            <w:b/>
            <w:bCs/>
          </w:rPr>
          <w:t>itabi@rit.ee</w:t>
        </w:r>
      </w:hyperlink>
      <w:r w:rsidR="45CB36D0" w:rsidRPr="78BA538B">
        <w:rPr>
          <w:rFonts w:ascii="Roboto" w:eastAsiaTheme="minorEastAsia" w:hAnsi="Roboto" w:cstheme="minorBidi"/>
          <w:b/>
          <w:bCs/>
        </w:rPr>
        <w:t xml:space="preserve">. </w:t>
      </w:r>
    </w:p>
    <w:p w14:paraId="051472DC" w14:textId="2E435A5C" w:rsidR="00F9248A" w:rsidRPr="00F9248A" w:rsidRDefault="6F66497A" w:rsidP="7E5D239D">
      <w:pPr>
        <w:pStyle w:val="ListParagraph"/>
        <w:numPr>
          <w:ilvl w:val="2"/>
          <w:numId w:val="12"/>
        </w:numPr>
        <w:shd w:val="clear" w:color="auto" w:fill="FFFFFF" w:themeFill="background1"/>
        <w:spacing w:after="100" w:line="276" w:lineRule="auto"/>
        <w:ind w:left="709" w:hanging="709"/>
        <w:rPr>
          <w:rFonts w:ascii="Roboto" w:hAnsi="Roboto"/>
        </w:rPr>
      </w:pPr>
      <w:r w:rsidRPr="78BA538B">
        <w:rPr>
          <w:rFonts w:ascii="Roboto" w:eastAsiaTheme="minorEastAsia" w:hAnsi="Roboto" w:cstheme="minorBidi"/>
        </w:rPr>
        <w:t xml:space="preserve">SoM infoturbe juhtimissüsteemi toimimise eest </w:t>
      </w:r>
      <w:r w:rsidRPr="78BA538B">
        <w:rPr>
          <w:rFonts w:ascii="Roboto" w:eastAsiaTheme="minorEastAsia" w:hAnsi="Roboto" w:cstheme="minorBidi"/>
          <w:b/>
          <w:bCs/>
        </w:rPr>
        <w:t xml:space="preserve">vastutab </w:t>
      </w:r>
      <w:r w:rsidR="283073F8" w:rsidRPr="78BA538B">
        <w:rPr>
          <w:rFonts w:ascii="Roboto" w:eastAsiaTheme="minorEastAsia" w:hAnsi="Roboto" w:cstheme="minorBidi"/>
          <w:b/>
          <w:bCs/>
        </w:rPr>
        <w:t>kantsler</w:t>
      </w:r>
      <w:r w:rsidR="283073F8" w:rsidRPr="78BA538B">
        <w:rPr>
          <w:rFonts w:ascii="Roboto" w:eastAsiaTheme="minorEastAsia" w:hAnsi="Roboto" w:cstheme="minorBidi"/>
        </w:rPr>
        <w:t xml:space="preserve"> </w:t>
      </w:r>
      <w:r w:rsidRPr="78BA538B">
        <w:rPr>
          <w:rFonts w:ascii="Roboto" w:eastAsiaTheme="minorEastAsia" w:hAnsi="Roboto" w:cstheme="minorBidi"/>
        </w:rPr>
        <w:t xml:space="preserve">vastavalt VV 15.03.2012 määrusele nr 26, kes mh tagab infoturbe sõltumatuse asutuse muust tööst ning täidab muid õigusaktides sätestatud </w:t>
      </w:r>
      <w:r w:rsidR="403FA0E5" w:rsidRPr="78BA538B">
        <w:rPr>
          <w:rFonts w:ascii="Roboto" w:eastAsiaTheme="minorEastAsia" w:hAnsi="Roboto" w:cstheme="minorBidi"/>
        </w:rPr>
        <w:t>ülesandeid</w:t>
      </w:r>
      <w:r w:rsidRPr="78BA538B">
        <w:rPr>
          <w:rFonts w:ascii="Roboto" w:eastAsiaTheme="minorEastAsia" w:hAnsi="Roboto" w:cstheme="minorBidi"/>
        </w:rPr>
        <w:t>.</w:t>
      </w:r>
    </w:p>
    <w:tbl>
      <w:tblPr>
        <w:tblStyle w:val="GridTable1Light-Accent1"/>
        <w:tblW w:w="9923" w:type="dxa"/>
        <w:tblBorders>
          <w:top w:val="single" w:sz="4" w:space="0" w:color="91B9FD" w:themeColor="accent1" w:themeTint="99"/>
          <w:left w:val="none" w:sz="0" w:space="0" w:color="auto"/>
          <w:bottom w:val="none" w:sz="0" w:space="0" w:color="auto"/>
          <w:right w:val="none" w:sz="0" w:space="0" w:color="auto"/>
          <w:insideH w:val="single" w:sz="4" w:space="0" w:color="91B9FD" w:themeColor="accent1" w:themeTint="99"/>
          <w:insideV w:val="single" w:sz="4" w:space="0" w:color="91B9FD" w:themeColor="accent1" w:themeTint="99"/>
        </w:tblBorders>
        <w:tblLook w:val="04A0" w:firstRow="1" w:lastRow="0" w:firstColumn="1" w:lastColumn="0" w:noHBand="0" w:noVBand="1"/>
      </w:tblPr>
      <w:tblGrid>
        <w:gridCol w:w="1528"/>
        <w:gridCol w:w="1749"/>
        <w:gridCol w:w="6646"/>
      </w:tblGrid>
      <w:tr w:rsidR="000E0ED2" w:rsidRPr="00AE7FE8" w14:paraId="24687BEA" w14:textId="77777777" w:rsidTr="78BA53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shd w:val="clear" w:color="auto" w:fill="DAE7FE" w:themeFill="accent1" w:themeFillTint="33"/>
            <w:vAlign w:val="center"/>
          </w:tcPr>
          <w:p w14:paraId="7126F45C" w14:textId="6A00F899" w:rsidR="000E0ED2" w:rsidRPr="00AE7FE8" w:rsidRDefault="0A42AD88" w:rsidP="6F66497A">
            <w:pPr>
              <w:rPr>
                <w:rFonts w:ascii="Roboto" w:hAnsi="Roboto"/>
              </w:rPr>
            </w:pPr>
            <w:r w:rsidRPr="24BD61FD">
              <w:rPr>
                <w:rFonts w:ascii="Roboto" w:hAnsi="Roboto"/>
              </w:rPr>
              <w:t>Roll</w:t>
            </w:r>
          </w:p>
        </w:tc>
        <w:tc>
          <w:tcPr>
            <w:tcW w:w="1350" w:type="dxa"/>
            <w:shd w:val="clear" w:color="auto" w:fill="DAE7FE" w:themeFill="accent1" w:themeFillTint="33"/>
            <w:vAlign w:val="center"/>
          </w:tcPr>
          <w:p w14:paraId="7E79532C" w14:textId="77777777" w:rsidR="000E0ED2" w:rsidRPr="00AE7FE8" w:rsidRDefault="6F66497A" w:rsidP="6F66497A">
            <w:pPr>
              <w:cnfStyle w:val="100000000000" w:firstRow="1" w:lastRow="0" w:firstColumn="0" w:lastColumn="0" w:oddVBand="0" w:evenVBand="0" w:oddHBand="0" w:evenHBand="0" w:firstRowFirstColumn="0" w:firstRowLastColumn="0" w:lastRowFirstColumn="0" w:lastRowLastColumn="0"/>
              <w:rPr>
                <w:rFonts w:ascii="Roboto" w:hAnsi="Roboto"/>
              </w:rPr>
            </w:pPr>
            <w:r w:rsidRPr="00AE7FE8">
              <w:rPr>
                <w:rFonts w:ascii="Roboto" w:hAnsi="Roboto"/>
              </w:rPr>
              <w:t>Vastutus</w:t>
            </w:r>
          </w:p>
        </w:tc>
        <w:tc>
          <w:tcPr>
            <w:tcW w:w="7298" w:type="dxa"/>
            <w:shd w:val="clear" w:color="auto" w:fill="DAE7FE" w:themeFill="accent1" w:themeFillTint="33"/>
            <w:vAlign w:val="center"/>
          </w:tcPr>
          <w:p w14:paraId="0F78B29A" w14:textId="77777777" w:rsidR="000E0ED2" w:rsidRPr="00AE7FE8" w:rsidRDefault="6F66497A" w:rsidP="6F66497A">
            <w:pPr>
              <w:tabs>
                <w:tab w:val="left" w:pos="6424"/>
              </w:tabs>
              <w:cnfStyle w:val="100000000000" w:firstRow="1" w:lastRow="0" w:firstColumn="0" w:lastColumn="0" w:oddVBand="0" w:evenVBand="0" w:oddHBand="0" w:evenHBand="0" w:firstRowFirstColumn="0" w:firstRowLastColumn="0" w:lastRowFirstColumn="0" w:lastRowLastColumn="0"/>
              <w:rPr>
                <w:rFonts w:ascii="Roboto" w:hAnsi="Roboto"/>
              </w:rPr>
            </w:pPr>
            <w:r w:rsidRPr="00AE7FE8">
              <w:rPr>
                <w:rFonts w:ascii="Roboto" w:hAnsi="Roboto"/>
              </w:rPr>
              <w:t>Ülesanded</w:t>
            </w:r>
          </w:p>
        </w:tc>
      </w:tr>
      <w:tr w:rsidR="000E0ED2" w:rsidRPr="00AE7FE8" w14:paraId="12EEC6E2" w14:textId="77777777" w:rsidTr="78BA538B">
        <w:trPr>
          <w:cantSplit/>
          <w:trHeight w:val="1134"/>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28427227" w14:textId="6DD17031" w:rsidR="000E0ED2" w:rsidRPr="00AE7FE8" w:rsidDel="00D120EC" w:rsidRDefault="6F66497A" w:rsidP="7E5D239D">
            <w:pPr>
              <w:jc w:val="left"/>
              <w:rPr>
                <w:rFonts w:ascii="Roboto" w:hAnsi="Roboto"/>
                <w:sz w:val="20"/>
                <w:szCs w:val="20"/>
              </w:rPr>
            </w:pPr>
            <w:r w:rsidRPr="7E5D239D">
              <w:rPr>
                <w:rFonts w:ascii="Roboto" w:hAnsi="Roboto"/>
                <w:sz w:val="20"/>
                <w:szCs w:val="20"/>
              </w:rPr>
              <w:t>VA infoturbe töörühm</w:t>
            </w:r>
          </w:p>
        </w:tc>
        <w:tc>
          <w:tcPr>
            <w:tcW w:w="1350" w:type="dxa"/>
            <w:vAlign w:val="center"/>
          </w:tcPr>
          <w:p w14:paraId="1821FAD1" w14:textId="0747D0E7" w:rsidR="000E0ED2" w:rsidRPr="00AE7FE8" w:rsidRDefault="6F66497A"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 xml:space="preserve">Vastutab infoturbe koordineerimise eest </w:t>
            </w:r>
            <w:r w:rsidR="5BCB3AE5" w:rsidRPr="7E5D239D">
              <w:rPr>
                <w:rFonts w:ascii="Roboto" w:eastAsiaTheme="minorEastAsia" w:hAnsi="Roboto" w:cstheme="minorBidi"/>
                <w:sz w:val="20"/>
              </w:rPr>
              <w:t>VA</w:t>
            </w:r>
            <w:r w:rsidR="30E5DFC7" w:rsidRPr="7E5D239D">
              <w:rPr>
                <w:rFonts w:ascii="Roboto" w:eastAsiaTheme="minorEastAsia" w:hAnsi="Roboto" w:cstheme="minorBidi"/>
                <w:sz w:val="20"/>
              </w:rPr>
              <w:t>-</w:t>
            </w:r>
            <w:r w:rsidR="5BCB3AE5" w:rsidRPr="7E5D239D">
              <w:rPr>
                <w:rFonts w:ascii="Roboto" w:eastAsiaTheme="minorEastAsia" w:hAnsi="Roboto" w:cstheme="minorBidi"/>
                <w:sz w:val="20"/>
              </w:rPr>
              <w:t>s</w:t>
            </w:r>
          </w:p>
        </w:tc>
        <w:tc>
          <w:tcPr>
            <w:tcW w:w="7298" w:type="dxa"/>
          </w:tcPr>
          <w:p w14:paraId="5188EFEB" w14:textId="1CD4F334"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koordineerib infoturbe haldussüsteemide rakendamist </w:t>
            </w:r>
            <w:r w:rsidR="646C69E9" w:rsidRPr="5CB4E297">
              <w:rPr>
                <w:rFonts w:ascii="Roboto" w:eastAsiaTheme="minorEastAsia" w:hAnsi="Roboto" w:cstheme="minorBidi"/>
                <w:sz w:val="20"/>
              </w:rPr>
              <w:t>VAs</w:t>
            </w:r>
            <w:r w:rsidR="66C6AAD1" w:rsidRPr="5CB4E297">
              <w:rPr>
                <w:rFonts w:ascii="Roboto" w:eastAsiaTheme="minorEastAsia" w:hAnsi="Roboto" w:cstheme="minorBidi"/>
                <w:sz w:val="20"/>
              </w:rPr>
              <w:t>;</w:t>
            </w:r>
          </w:p>
          <w:p w14:paraId="251B6741" w14:textId="77777777" w:rsidR="00C56F67" w:rsidRPr="00084E1C" w:rsidRDefault="08D421DB"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hAnsi="Roboto"/>
                <w:sz w:val="20"/>
              </w:rPr>
              <w:t>teeb ettepanekuid infoturbe tõhusamaks rakendamiseks, sh funktsioonide tsentraliseerimiseks;</w:t>
            </w:r>
          </w:p>
          <w:p w14:paraId="6A9FE3B0" w14:textId="38182323" w:rsidR="00C56F67" w:rsidRPr="00AE7FE8" w:rsidRDefault="7372B5E3"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hAnsi="Roboto"/>
                <w:sz w:val="20"/>
              </w:rPr>
              <w:t>p</w:t>
            </w:r>
            <w:r w:rsidR="08D421DB" w:rsidRPr="5CB4E297">
              <w:rPr>
                <w:rFonts w:ascii="Roboto" w:hAnsi="Roboto"/>
                <w:sz w:val="20"/>
              </w:rPr>
              <w:t xml:space="preserve">laneerib ühiseid </w:t>
            </w:r>
            <w:r w:rsidRPr="5CB4E297">
              <w:rPr>
                <w:rFonts w:ascii="Roboto" w:hAnsi="Roboto"/>
                <w:sz w:val="20"/>
              </w:rPr>
              <w:t xml:space="preserve">infoturbealaseid </w:t>
            </w:r>
            <w:r w:rsidR="08D421DB" w:rsidRPr="5CB4E297">
              <w:rPr>
                <w:rFonts w:ascii="Roboto" w:hAnsi="Roboto"/>
                <w:sz w:val="20"/>
              </w:rPr>
              <w:t>tegevusi</w:t>
            </w:r>
            <w:r w:rsidRPr="5CB4E297">
              <w:rPr>
                <w:rFonts w:ascii="Roboto" w:hAnsi="Roboto"/>
                <w:sz w:val="20"/>
              </w:rPr>
              <w:t>, sh koolitusi ning teeb ettepanekuid õppusteks.</w:t>
            </w:r>
          </w:p>
        </w:tc>
      </w:tr>
      <w:tr w:rsidR="000E0ED2" w:rsidRPr="00AE7FE8" w14:paraId="5C8BA7EF" w14:textId="77777777" w:rsidTr="78BA538B">
        <w:trPr>
          <w:cantSplit/>
          <w:trHeight w:val="1134"/>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6D508DD0" w14:textId="77777777" w:rsidR="000E0ED2" w:rsidRPr="00AE7FE8" w:rsidRDefault="6F66497A" w:rsidP="7E5D239D">
            <w:pPr>
              <w:jc w:val="left"/>
              <w:rPr>
                <w:rFonts w:ascii="Roboto" w:hAnsi="Roboto"/>
                <w:sz w:val="20"/>
                <w:szCs w:val="20"/>
              </w:rPr>
            </w:pPr>
            <w:r w:rsidRPr="7E5D239D">
              <w:rPr>
                <w:rFonts w:ascii="Roboto" w:hAnsi="Roboto"/>
                <w:sz w:val="20"/>
                <w:szCs w:val="20"/>
              </w:rPr>
              <w:t>Kantsler</w:t>
            </w:r>
          </w:p>
        </w:tc>
        <w:tc>
          <w:tcPr>
            <w:tcW w:w="1350" w:type="dxa"/>
            <w:vAlign w:val="center"/>
          </w:tcPr>
          <w:p w14:paraId="465D49DE" w14:textId="04E6199E" w:rsidR="000E0ED2" w:rsidRPr="00AE7FE8" w:rsidRDefault="6F66497A"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 xml:space="preserve">Vastutab infoturbe tulemuslikkuse eest </w:t>
            </w:r>
            <w:r w:rsidR="7C77D239" w:rsidRPr="7E5D239D">
              <w:rPr>
                <w:rFonts w:ascii="Roboto" w:eastAsiaTheme="minorEastAsia" w:hAnsi="Roboto" w:cstheme="minorBidi"/>
                <w:sz w:val="20"/>
              </w:rPr>
              <w:t>ministeeriumis</w:t>
            </w:r>
          </w:p>
        </w:tc>
        <w:tc>
          <w:tcPr>
            <w:tcW w:w="7298" w:type="dxa"/>
          </w:tcPr>
          <w:p w14:paraId="03E7934F" w14:textId="0CA44957"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määrab </w:t>
            </w:r>
            <w:r w:rsidR="081A5543" w:rsidRPr="5CB4E297">
              <w:rPr>
                <w:rFonts w:ascii="Roboto" w:eastAsiaTheme="minorEastAsia" w:hAnsi="Roboto" w:cstheme="minorBidi"/>
                <w:sz w:val="20"/>
              </w:rPr>
              <w:t>SoMis</w:t>
            </w:r>
            <w:r w:rsidRPr="5CB4E297">
              <w:rPr>
                <w:rFonts w:ascii="Roboto" w:eastAsiaTheme="minorEastAsia" w:hAnsi="Roboto" w:cstheme="minorBidi"/>
                <w:sz w:val="20"/>
              </w:rPr>
              <w:t xml:space="preserve"> infotur</w:t>
            </w:r>
            <w:r w:rsidR="081A5543" w:rsidRPr="5CB4E297">
              <w:rPr>
                <w:rFonts w:ascii="Roboto" w:eastAsiaTheme="minorEastAsia" w:hAnsi="Roboto" w:cstheme="minorBidi"/>
                <w:sz w:val="20"/>
              </w:rPr>
              <w:t>be</w:t>
            </w:r>
            <w:r w:rsidRPr="5CB4E297">
              <w:rPr>
                <w:rFonts w:ascii="Roboto" w:eastAsiaTheme="minorEastAsia" w:hAnsi="Roboto" w:cstheme="minorBidi"/>
                <w:sz w:val="20"/>
              </w:rPr>
              <w:t xml:space="preserve">poliitika rakendamiseks infoturbe eest vastutava isiku; </w:t>
            </w:r>
          </w:p>
          <w:p w14:paraId="660AE004" w14:textId="5C63FC55"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kindlustab, et </w:t>
            </w:r>
            <w:r w:rsidR="081A5543" w:rsidRPr="5CB4E297">
              <w:rPr>
                <w:rFonts w:ascii="Roboto" w:eastAsiaTheme="minorEastAsia" w:hAnsi="Roboto" w:cstheme="minorBidi"/>
                <w:sz w:val="20"/>
              </w:rPr>
              <w:t>SoM teenistujad</w:t>
            </w:r>
            <w:r w:rsidRPr="5CB4E297">
              <w:rPr>
                <w:rFonts w:ascii="Roboto" w:eastAsiaTheme="minorEastAsia" w:hAnsi="Roboto" w:cstheme="minorBidi"/>
                <w:sz w:val="20"/>
              </w:rPr>
              <w:t xml:space="preserve"> on asutuses kehtivate infoturbealaste õigusaktidega tutvunud</w:t>
            </w:r>
            <w:r w:rsidR="081A5543" w:rsidRPr="5CB4E297">
              <w:rPr>
                <w:rFonts w:ascii="Roboto" w:eastAsiaTheme="minorEastAsia" w:hAnsi="Roboto" w:cstheme="minorBidi"/>
                <w:sz w:val="20"/>
              </w:rPr>
              <w:t>,</w:t>
            </w:r>
            <w:r w:rsidRPr="5CB4E297">
              <w:rPr>
                <w:rFonts w:ascii="Roboto" w:eastAsiaTheme="minorEastAsia" w:hAnsi="Roboto" w:cstheme="minorBidi"/>
                <w:sz w:val="20"/>
              </w:rPr>
              <w:t xml:space="preserve"> täidavad neid ning omavad enda tööülesannete täitmiseks </w:t>
            </w:r>
            <w:r w:rsidR="081A5543" w:rsidRPr="5CB4E297">
              <w:rPr>
                <w:rFonts w:ascii="Roboto" w:eastAsiaTheme="minorEastAsia" w:hAnsi="Roboto" w:cstheme="minorBidi"/>
                <w:sz w:val="20"/>
              </w:rPr>
              <w:t xml:space="preserve">vajalikke </w:t>
            </w:r>
            <w:r w:rsidRPr="5CB4E297">
              <w:rPr>
                <w:rFonts w:ascii="Roboto" w:eastAsiaTheme="minorEastAsia" w:hAnsi="Roboto" w:cstheme="minorBidi"/>
                <w:sz w:val="20"/>
              </w:rPr>
              <w:t xml:space="preserve">infoturbealaseid teadmisi; </w:t>
            </w:r>
          </w:p>
          <w:p w14:paraId="4A40DAA3" w14:textId="11F352A2" w:rsidR="000E0ED2" w:rsidRPr="00AE7FE8" w:rsidRDefault="0A6FAE44"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kinnitab </w:t>
            </w:r>
            <w:r w:rsidR="6F66497A" w:rsidRPr="5CB4E297">
              <w:rPr>
                <w:rFonts w:ascii="Roboto" w:eastAsiaTheme="minorEastAsia" w:hAnsi="Roboto" w:cstheme="minorBidi"/>
                <w:sz w:val="20"/>
              </w:rPr>
              <w:t>infovara kaitse vajaduse ja infoturberiskid;</w:t>
            </w:r>
          </w:p>
          <w:p w14:paraId="3510693F" w14:textId="77777777" w:rsidR="000E0ED2" w:rsidRPr="00AE7FE8" w:rsidRDefault="26C2D648"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kindlustab infovara kaitseks nõuetele vastavate turvameetmete rakendamise;</w:t>
            </w:r>
          </w:p>
          <w:p w14:paraId="31A3BADB" w14:textId="297444CE" w:rsidR="32C74958" w:rsidRDefault="38FB108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5CB4E297">
              <w:rPr>
                <w:rFonts w:eastAsiaTheme="minorEastAsia" w:cstheme="minorBidi"/>
                <w:sz w:val="20"/>
              </w:rPr>
              <w:t>eraldab rahalised ja mitterahalised ressursid infoturbeprotsessi läbiviimiseks ning aktsepteerib töötajate põhitööga kaasnevaid infoturbekohustusi</w:t>
            </w:r>
            <w:r w:rsidR="20180A1A" w:rsidRPr="5CB4E297">
              <w:rPr>
                <w:rFonts w:eastAsiaTheme="minorEastAsia" w:cstheme="minorBidi"/>
                <w:sz w:val="20"/>
              </w:rPr>
              <w:t>;</w:t>
            </w:r>
          </w:p>
          <w:p w14:paraId="51A25B0B" w14:textId="77777777"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kehtestab vajadusel täiendavaid infoturbealaseid eeskirju.</w:t>
            </w:r>
          </w:p>
        </w:tc>
      </w:tr>
      <w:tr w:rsidR="1001D618" w14:paraId="3C1A4BB5" w14:textId="77777777" w:rsidTr="78BA538B">
        <w:trPr>
          <w:cantSplit/>
          <w:trHeight w:val="1464"/>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2C0629DF" w14:textId="0EC07112" w:rsidR="41681BB9" w:rsidRDefault="03EC0040" w:rsidP="7E5D239D">
            <w:pPr>
              <w:jc w:val="left"/>
              <w:rPr>
                <w:rFonts w:ascii="Roboto" w:hAnsi="Roboto"/>
                <w:sz w:val="20"/>
                <w:szCs w:val="20"/>
              </w:rPr>
            </w:pPr>
            <w:r w:rsidRPr="7E5D239D">
              <w:rPr>
                <w:rFonts w:ascii="Roboto" w:hAnsi="Roboto"/>
                <w:sz w:val="20"/>
                <w:szCs w:val="20"/>
              </w:rPr>
              <w:t xml:space="preserve">VA infoturbejuht </w:t>
            </w:r>
          </w:p>
          <w:p w14:paraId="0D624875" w14:textId="74DCFEAA" w:rsidR="41681BB9" w:rsidRDefault="03EC0040" w:rsidP="7E5D239D">
            <w:pPr>
              <w:jc w:val="left"/>
              <w:rPr>
                <w:rFonts w:ascii="Roboto" w:hAnsi="Roboto"/>
                <w:sz w:val="20"/>
                <w:szCs w:val="20"/>
              </w:rPr>
            </w:pPr>
            <w:r w:rsidRPr="00A91354">
              <w:rPr>
                <w:rFonts w:ascii="Roboto" w:hAnsi="Roboto"/>
                <w:b w:val="0"/>
                <w:bCs w:val="0"/>
                <w:sz w:val="18"/>
                <w:szCs w:val="18"/>
              </w:rPr>
              <w:t>(TEHIK</w:t>
            </w:r>
            <w:r w:rsidR="43D7E5CB" w:rsidRPr="00A91354">
              <w:rPr>
                <w:rFonts w:ascii="Roboto" w:hAnsi="Roboto"/>
                <w:b w:val="0"/>
                <w:bCs w:val="0"/>
                <w:sz w:val="18"/>
                <w:szCs w:val="18"/>
              </w:rPr>
              <w:t xml:space="preserve"> infoturbe osakonna juhataja</w:t>
            </w:r>
            <w:r w:rsidRPr="00A91354">
              <w:rPr>
                <w:rFonts w:ascii="Roboto" w:hAnsi="Roboto"/>
                <w:b w:val="0"/>
                <w:bCs w:val="0"/>
                <w:sz w:val="18"/>
                <w:szCs w:val="18"/>
              </w:rPr>
              <w:t>)</w:t>
            </w:r>
          </w:p>
        </w:tc>
        <w:tc>
          <w:tcPr>
            <w:tcW w:w="1350" w:type="dxa"/>
            <w:vAlign w:val="center"/>
          </w:tcPr>
          <w:p w14:paraId="52DDC2D4" w14:textId="475C3E78" w:rsidR="41681BB9" w:rsidRDefault="03EC0040"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E5D239D">
              <w:rPr>
                <w:rFonts w:ascii="Roboto" w:eastAsiaTheme="minorEastAsia" w:hAnsi="Roboto" w:cstheme="minorBidi"/>
                <w:sz w:val="20"/>
              </w:rPr>
              <w:t>Vastutab infoturbe tehniliste toimingute ja otsuste eest</w:t>
            </w:r>
          </w:p>
        </w:tc>
        <w:tc>
          <w:tcPr>
            <w:tcW w:w="7298" w:type="dxa"/>
          </w:tcPr>
          <w:p w14:paraId="3D862DC9" w14:textId="0C56B148" w:rsidR="5E5D2272" w:rsidRPr="008B5AEE" w:rsidRDefault="4E53D6BC"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 xml:space="preserve">on peamine kontaktisik </w:t>
            </w:r>
            <w:r w:rsidR="4C90A976" w:rsidRPr="78BA538B">
              <w:rPr>
                <w:rFonts w:ascii="Roboto" w:eastAsiaTheme="minorEastAsia" w:hAnsi="Roboto" w:cstheme="minorBidi"/>
                <w:sz w:val="20"/>
              </w:rPr>
              <w:t xml:space="preserve">SoMi </w:t>
            </w:r>
            <w:r w:rsidRPr="78BA538B">
              <w:rPr>
                <w:rFonts w:ascii="Roboto" w:eastAsiaTheme="minorEastAsia" w:hAnsi="Roboto" w:cstheme="minorBidi"/>
                <w:sz w:val="20"/>
              </w:rPr>
              <w:t>tehnilistes infoturbeküsimustes</w:t>
            </w:r>
            <w:r w:rsidR="4C90A976" w:rsidRPr="78BA538B">
              <w:rPr>
                <w:rFonts w:ascii="Roboto" w:eastAsiaTheme="minorEastAsia" w:hAnsi="Roboto" w:cstheme="minorBidi"/>
                <w:sz w:val="20"/>
              </w:rPr>
              <w:t>;</w:t>
            </w:r>
          </w:p>
          <w:p w14:paraId="053B0368" w14:textId="66BE8648" w:rsidR="00AE7BF0" w:rsidRPr="00C6292E" w:rsidRDefault="07FC1AFE"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8BA538B">
              <w:rPr>
                <w:rFonts w:ascii="Roboto" w:eastAsiaTheme="minorEastAsia" w:hAnsi="Roboto" w:cstheme="minorBidi"/>
                <w:sz w:val="20"/>
              </w:rPr>
              <w:t>k</w:t>
            </w:r>
            <w:r w:rsidR="4E53D6BC" w:rsidRPr="78BA538B">
              <w:rPr>
                <w:rFonts w:ascii="Roboto" w:eastAsiaTheme="minorEastAsia" w:hAnsi="Roboto" w:cstheme="minorBidi"/>
                <w:sz w:val="20"/>
              </w:rPr>
              <w:t>orraldab 2x aastas infoturbeülevaate VA juhtkonnas (intsidendid, koolituste läbimine jm päevakohane info)</w:t>
            </w:r>
            <w:r w:rsidR="4C90A976" w:rsidRPr="78BA538B">
              <w:rPr>
                <w:rFonts w:ascii="Roboto" w:eastAsiaTheme="minorEastAsia" w:hAnsi="Roboto" w:cstheme="minorBidi"/>
                <w:sz w:val="20"/>
              </w:rPr>
              <w:t>.</w:t>
            </w:r>
          </w:p>
        </w:tc>
      </w:tr>
      <w:tr w:rsidR="000E0ED2" w:rsidRPr="00AE7FE8" w14:paraId="5FBD3B68" w14:textId="77777777" w:rsidTr="78BA538B">
        <w:trPr>
          <w:cantSplit/>
          <w:trHeight w:val="1134"/>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25B8F862" w14:textId="2EE96954" w:rsidR="000E0ED2" w:rsidRPr="00AE7FE8" w:rsidRDefault="149B36C1" w:rsidP="7E5D239D">
            <w:pPr>
              <w:jc w:val="left"/>
              <w:rPr>
                <w:rFonts w:ascii="Roboto" w:hAnsi="Roboto"/>
                <w:sz w:val="20"/>
                <w:szCs w:val="20"/>
              </w:rPr>
            </w:pPr>
            <w:r w:rsidRPr="7E5D239D">
              <w:rPr>
                <w:rFonts w:ascii="Roboto" w:hAnsi="Roboto"/>
                <w:sz w:val="20"/>
                <w:szCs w:val="20"/>
              </w:rPr>
              <w:t>SoM i</w:t>
            </w:r>
            <w:r w:rsidR="45CB36D0" w:rsidRPr="7E5D239D">
              <w:rPr>
                <w:rFonts w:ascii="Roboto" w:hAnsi="Roboto"/>
                <w:sz w:val="20"/>
                <w:szCs w:val="20"/>
              </w:rPr>
              <w:t>nfoturbejuht</w:t>
            </w:r>
          </w:p>
          <w:p w14:paraId="74B66E16" w14:textId="544DAC9C" w:rsidR="000E0ED2" w:rsidRPr="00AE7FE8" w:rsidRDefault="6B538433" w:rsidP="7E5D239D">
            <w:pPr>
              <w:jc w:val="left"/>
              <w:rPr>
                <w:rFonts w:ascii="Roboto" w:hAnsi="Roboto"/>
                <w:b w:val="0"/>
                <w:bCs w:val="0"/>
                <w:sz w:val="20"/>
                <w:szCs w:val="20"/>
              </w:rPr>
            </w:pPr>
            <w:r w:rsidRPr="00A91354">
              <w:rPr>
                <w:rFonts w:ascii="Roboto" w:hAnsi="Roboto"/>
                <w:b w:val="0"/>
                <w:bCs w:val="0"/>
                <w:sz w:val="18"/>
                <w:szCs w:val="18"/>
              </w:rPr>
              <w:t>(inno</w:t>
            </w:r>
            <w:r w:rsidR="6B535D1F" w:rsidRPr="00A91354">
              <w:rPr>
                <w:rFonts w:ascii="Roboto" w:hAnsi="Roboto"/>
                <w:b w:val="0"/>
                <w:bCs w:val="0"/>
                <w:sz w:val="18"/>
                <w:szCs w:val="18"/>
              </w:rPr>
              <w:t>vatsiooni</w:t>
            </w:r>
            <w:r w:rsidRPr="00A91354">
              <w:rPr>
                <w:rFonts w:ascii="Roboto" w:hAnsi="Roboto"/>
                <w:b w:val="0"/>
                <w:bCs w:val="0"/>
                <w:sz w:val="18"/>
                <w:szCs w:val="18"/>
              </w:rPr>
              <w:t xml:space="preserve"> asekantsler)</w:t>
            </w:r>
          </w:p>
        </w:tc>
        <w:tc>
          <w:tcPr>
            <w:tcW w:w="1350" w:type="dxa"/>
            <w:vAlign w:val="center"/>
          </w:tcPr>
          <w:p w14:paraId="15AA4246" w14:textId="6A9BA66E" w:rsidR="000E0ED2" w:rsidRPr="00AE7FE8" w:rsidRDefault="6F66497A" w:rsidP="7E5D239D">
            <w:pPr>
              <w:jc w:val="left"/>
              <w:cnfStyle w:val="000000000000" w:firstRow="0" w:lastRow="0" w:firstColumn="0" w:lastColumn="0" w:oddVBand="0" w:evenVBand="0" w:oddHBand="0" w:evenHBand="0" w:firstRowFirstColumn="0" w:firstRowLastColumn="0" w:lastRowFirstColumn="0" w:lastRowLastColumn="0"/>
              <w:rPr>
                <w:rFonts w:ascii="Roboto" w:hAnsi="Roboto"/>
                <w:sz w:val="20"/>
                <w:szCs w:val="20"/>
              </w:rPr>
            </w:pPr>
            <w:r w:rsidRPr="7E5D239D">
              <w:rPr>
                <w:rFonts w:ascii="Roboto" w:hAnsi="Roboto"/>
                <w:sz w:val="20"/>
                <w:szCs w:val="20"/>
              </w:rPr>
              <w:t xml:space="preserve">Koordineerib ministeeriumi ja selle </w:t>
            </w:r>
            <w:r w:rsidR="662F99DA" w:rsidRPr="7E5D239D">
              <w:rPr>
                <w:rFonts w:ascii="Roboto" w:hAnsi="Roboto"/>
                <w:sz w:val="20"/>
                <w:szCs w:val="20"/>
              </w:rPr>
              <w:t xml:space="preserve">VA </w:t>
            </w:r>
            <w:r w:rsidR="403FA0E5" w:rsidRPr="7E5D239D">
              <w:rPr>
                <w:rFonts w:ascii="Roboto" w:hAnsi="Roboto"/>
                <w:sz w:val="20"/>
                <w:szCs w:val="20"/>
              </w:rPr>
              <w:t>infoturbe</w:t>
            </w:r>
            <w:r w:rsidRPr="7E5D239D">
              <w:rPr>
                <w:rFonts w:ascii="Roboto" w:hAnsi="Roboto"/>
                <w:sz w:val="20"/>
                <w:szCs w:val="20"/>
              </w:rPr>
              <w:t xml:space="preserve"> halduse süsteemide loomist ja ülalpidamist</w:t>
            </w:r>
          </w:p>
        </w:tc>
        <w:tc>
          <w:tcPr>
            <w:tcW w:w="7298" w:type="dxa"/>
          </w:tcPr>
          <w:p w14:paraId="3FBD29B5" w14:textId="55B1E9BF"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koordineerib infoturbe</w:t>
            </w:r>
            <w:r w:rsidR="53991588" w:rsidRPr="78BA538B">
              <w:rPr>
                <w:rFonts w:ascii="Roboto" w:eastAsiaTheme="minorEastAsia" w:hAnsi="Roboto" w:cstheme="minorBidi"/>
                <w:sz w:val="20"/>
              </w:rPr>
              <w:t>poliitika</w:t>
            </w:r>
            <w:r w:rsidRPr="78BA538B">
              <w:rPr>
                <w:rFonts w:ascii="Roboto" w:eastAsiaTheme="minorEastAsia" w:hAnsi="Roboto" w:cstheme="minorBidi"/>
                <w:sz w:val="20"/>
              </w:rPr>
              <w:t xml:space="preserve"> rakendamise tegevuskava täitmist </w:t>
            </w:r>
            <w:r w:rsidR="53991588" w:rsidRPr="78BA538B">
              <w:rPr>
                <w:rFonts w:ascii="Roboto" w:eastAsiaTheme="minorEastAsia" w:hAnsi="Roboto" w:cstheme="minorBidi"/>
                <w:sz w:val="20"/>
              </w:rPr>
              <w:t>SoMis</w:t>
            </w:r>
            <w:r w:rsidRPr="78BA538B">
              <w:rPr>
                <w:rFonts w:ascii="Roboto" w:eastAsiaTheme="minorEastAsia" w:hAnsi="Roboto" w:cstheme="minorBidi"/>
                <w:sz w:val="20"/>
              </w:rPr>
              <w:t>;</w:t>
            </w:r>
          </w:p>
          <w:p w14:paraId="56F5DA05" w14:textId="29A4E81E"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 xml:space="preserve">korraldab infoturbealast aruandlust </w:t>
            </w:r>
            <w:r w:rsidR="2D03EF3A" w:rsidRPr="78BA538B">
              <w:rPr>
                <w:rFonts w:ascii="Roboto" w:eastAsiaTheme="minorEastAsia" w:hAnsi="Roboto" w:cstheme="minorBidi"/>
                <w:sz w:val="20"/>
              </w:rPr>
              <w:t>SoM</w:t>
            </w:r>
            <w:r w:rsidRPr="78BA538B">
              <w:rPr>
                <w:rFonts w:ascii="Roboto" w:eastAsiaTheme="minorEastAsia" w:hAnsi="Roboto" w:cstheme="minorBidi"/>
                <w:sz w:val="20"/>
              </w:rPr>
              <w:t xml:space="preserve"> juhtkonnale</w:t>
            </w:r>
            <w:r w:rsidR="2903724B" w:rsidRPr="78BA538B">
              <w:rPr>
                <w:rFonts w:ascii="Roboto" w:eastAsiaTheme="minorEastAsia" w:hAnsi="Roboto" w:cstheme="minorBidi"/>
                <w:sz w:val="20"/>
              </w:rPr>
              <w:t xml:space="preserve"> (koostöös RIT-iga)</w:t>
            </w:r>
            <w:r w:rsidRPr="78BA538B">
              <w:rPr>
                <w:rFonts w:ascii="Roboto" w:eastAsiaTheme="minorEastAsia" w:hAnsi="Roboto" w:cstheme="minorBidi"/>
                <w:sz w:val="20"/>
              </w:rPr>
              <w:t xml:space="preserve">; </w:t>
            </w:r>
          </w:p>
          <w:p w14:paraId="75D2FD77" w14:textId="268554F1" w:rsidR="00C65999"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vastutab infotur</w:t>
            </w:r>
            <w:r w:rsidR="2D03EF3A" w:rsidRPr="5CB4E297">
              <w:rPr>
                <w:rFonts w:ascii="Roboto" w:eastAsiaTheme="minorEastAsia" w:hAnsi="Roboto" w:cstheme="minorBidi"/>
                <w:sz w:val="20"/>
              </w:rPr>
              <w:t>be</w:t>
            </w:r>
            <w:r w:rsidRPr="5CB4E297">
              <w:rPr>
                <w:rFonts w:ascii="Roboto" w:eastAsiaTheme="minorEastAsia" w:hAnsi="Roboto" w:cstheme="minorBidi"/>
                <w:sz w:val="20"/>
              </w:rPr>
              <w:t>poliitika ajakohasuse eest;</w:t>
            </w:r>
          </w:p>
          <w:p w14:paraId="56C5D0B6" w14:textId="09994232" w:rsidR="00C65999" w:rsidRPr="00AE7FE8" w:rsidRDefault="6979FD45"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korraldab</w:t>
            </w:r>
            <w:r w:rsidR="6F66497A" w:rsidRPr="5CB4E297">
              <w:rPr>
                <w:rFonts w:ascii="Roboto" w:eastAsiaTheme="minorEastAsia" w:hAnsi="Roboto" w:cstheme="minorBidi"/>
                <w:sz w:val="20"/>
              </w:rPr>
              <w:t xml:space="preserve"> </w:t>
            </w:r>
            <w:r w:rsidR="008A50F8" w:rsidRPr="5CB4E297">
              <w:rPr>
                <w:rFonts w:ascii="Roboto" w:eastAsiaTheme="minorEastAsia" w:hAnsi="Roboto" w:cstheme="minorBidi"/>
                <w:sz w:val="20"/>
              </w:rPr>
              <w:t>infoturbe</w:t>
            </w:r>
            <w:r w:rsidR="6F66497A" w:rsidRPr="5CB4E297">
              <w:rPr>
                <w:rFonts w:ascii="Roboto" w:eastAsiaTheme="minorEastAsia" w:hAnsi="Roboto" w:cstheme="minorBidi"/>
                <w:sz w:val="20"/>
              </w:rPr>
              <w:t>intsidendi lahenda</w:t>
            </w:r>
            <w:r w:rsidRPr="5CB4E297">
              <w:rPr>
                <w:rFonts w:ascii="Roboto" w:eastAsiaTheme="minorEastAsia" w:hAnsi="Roboto" w:cstheme="minorBidi"/>
                <w:sz w:val="20"/>
              </w:rPr>
              <w:t>mis</w:t>
            </w:r>
            <w:r w:rsidR="2F48F0B9" w:rsidRPr="5CB4E297">
              <w:rPr>
                <w:rFonts w:ascii="Roboto" w:eastAsiaTheme="minorEastAsia" w:hAnsi="Roboto" w:cstheme="minorBidi"/>
                <w:sz w:val="20"/>
              </w:rPr>
              <w:t>t</w:t>
            </w:r>
            <w:r w:rsidR="6F66497A" w:rsidRPr="5CB4E297">
              <w:rPr>
                <w:rFonts w:ascii="Roboto" w:eastAsiaTheme="minorEastAsia" w:hAnsi="Roboto" w:cstheme="minorBidi"/>
                <w:sz w:val="20"/>
              </w:rPr>
              <w:t xml:space="preserve">; </w:t>
            </w:r>
          </w:p>
          <w:p w14:paraId="6CFA3833" w14:textId="15F2D9CB"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tagab, et </w:t>
            </w:r>
            <w:r w:rsidR="4E4830F0" w:rsidRPr="5CB4E297">
              <w:rPr>
                <w:rFonts w:ascii="Roboto" w:eastAsiaTheme="minorEastAsia" w:hAnsi="Roboto" w:cstheme="minorBidi"/>
                <w:sz w:val="20"/>
              </w:rPr>
              <w:t>SoMis</w:t>
            </w:r>
            <w:r w:rsidRPr="5CB4E297">
              <w:rPr>
                <w:rFonts w:ascii="Roboto" w:eastAsiaTheme="minorEastAsia" w:hAnsi="Roboto" w:cstheme="minorBidi"/>
                <w:sz w:val="20"/>
              </w:rPr>
              <w:t xml:space="preserve"> rakendatavad infoturbemeetmed on kooskõlas kehtivate õigusaktide, standardite, strateegiate ja kordadega; </w:t>
            </w:r>
          </w:p>
          <w:p w14:paraId="39DA58BE" w14:textId="6361EAD8" w:rsidR="00947CDC" w:rsidRPr="00947CDC" w:rsidRDefault="4E4830F0" w:rsidP="5CB4E297">
            <w:pPr>
              <w:pStyle w:val="Tpploend"/>
              <w:ind w:left="170" w:hanging="17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algatab</w:t>
            </w:r>
            <w:r w:rsidR="6F66497A" w:rsidRPr="5CB4E297">
              <w:rPr>
                <w:rFonts w:ascii="Roboto" w:eastAsiaTheme="minorEastAsia" w:hAnsi="Roboto" w:cstheme="minorBidi"/>
                <w:sz w:val="20"/>
              </w:rPr>
              <w:t xml:space="preserve"> muu infoturbealase dokumentatsiooni koostamise</w:t>
            </w:r>
            <w:r w:rsidR="5093B3FD" w:rsidRPr="5CB4E297">
              <w:rPr>
                <w:rFonts w:ascii="Roboto" w:eastAsiaTheme="minorEastAsia" w:hAnsi="Roboto" w:cstheme="minorBidi"/>
                <w:sz w:val="20"/>
              </w:rPr>
              <w:t>;</w:t>
            </w:r>
          </w:p>
          <w:p w14:paraId="1164B695" w14:textId="3317B85C" w:rsidR="000E0ED2" w:rsidRPr="00AE7FE8" w:rsidRDefault="6F66497A" w:rsidP="5CB4E297">
            <w:pPr>
              <w:pStyle w:val="Tpploend"/>
              <w:ind w:left="170" w:hanging="17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kooskõlastab rakendatavate infovara turvameetmete erandid</w:t>
            </w:r>
            <w:r w:rsidR="1150F394" w:rsidRPr="78BA538B">
              <w:rPr>
                <w:rFonts w:ascii="Roboto" w:eastAsiaTheme="minorEastAsia" w:hAnsi="Roboto" w:cstheme="minorBidi"/>
                <w:sz w:val="20"/>
              </w:rPr>
              <w:t xml:space="preserve"> ning täiendavate infovarade kasutuselevõtu otsused</w:t>
            </w:r>
            <w:r w:rsidR="61DB161F" w:rsidRPr="78BA538B">
              <w:rPr>
                <w:rFonts w:ascii="Roboto" w:eastAsiaTheme="minorEastAsia" w:hAnsi="Roboto" w:cstheme="minorBidi"/>
                <w:sz w:val="20"/>
              </w:rPr>
              <w:t>.</w:t>
            </w:r>
          </w:p>
        </w:tc>
      </w:tr>
      <w:tr w:rsidR="000E0ED2" w:rsidRPr="00AE7FE8" w14:paraId="55224A2E" w14:textId="77777777" w:rsidTr="78BA538B">
        <w:trPr>
          <w:cantSplit/>
          <w:trHeight w:val="329"/>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1DADA76D" w14:textId="71FC0C44" w:rsidR="000E0ED2" w:rsidRPr="00AE7FE8" w:rsidRDefault="45CB36D0" w:rsidP="7E5D239D">
            <w:pPr>
              <w:jc w:val="left"/>
              <w:rPr>
                <w:rFonts w:ascii="Roboto" w:hAnsi="Roboto"/>
                <w:sz w:val="20"/>
                <w:szCs w:val="20"/>
              </w:rPr>
            </w:pPr>
            <w:r w:rsidRPr="7E5D239D">
              <w:rPr>
                <w:rFonts w:ascii="Roboto" w:hAnsi="Roboto"/>
                <w:sz w:val="20"/>
                <w:szCs w:val="20"/>
              </w:rPr>
              <w:t>SoM infoturbe kontaktisik</w:t>
            </w:r>
            <w:r w:rsidR="6A5B2A66" w:rsidRPr="7E5D239D">
              <w:rPr>
                <w:rFonts w:ascii="Roboto" w:hAnsi="Roboto"/>
                <w:sz w:val="20"/>
                <w:szCs w:val="20"/>
              </w:rPr>
              <w:t xml:space="preserve"> </w:t>
            </w:r>
            <w:r w:rsidR="6A5B2A66" w:rsidRPr="00A91354">
              <w:rPr>
                <w:rFonts w:ascii="Roboto" w:hAnsi="Roboto"/>
                <w:b w:val="0"/>
                <w:bCs w:val="0"/>
                <w:sz w:val="18"/>
                <w:szCs w:val="18"/>
              </w:rPr>
              <w:t>(teabehaldu</w:t>
            </w:r>
            <w:r w:rsidR="00FF0B62">
              <w:rPr>
                <w:rFonts w:ascii="Roboto" w:hAnsi="Roboto"/>
                <w:b w:val="0"/>
                <w:bCs w:val="0"/>
                <w:sz w:val="18"/>
                <w:szCs w:val="18"/>
              </w:rPr>
              <w:t>se nõunik</w:t>
            </w:r>
            <w:r w:rsidR="6A5B2A66" w:rsidRPr="00A91354">
              <w:rPr>
                <w:rFonts w:ascii="Roboto" w:hAnsi="Roboto"/>
                <w:b w:val="0"/>
                <w:bCs w:val="0"/>
                <w:sz w:val="18"/>
                <w:szCs w:val="18"/>
              </w:rPr>
              <w:t>)</w:t>
            </w:r>
          </w:p>
        </w:tc>
        <w:tc>
          <w:tcPr>
            <w:tcW w:w="1350" w:type="dxa"/>
            <w:vAlign w:val="center"/>
          </w:tcPr>
          <w:p w14:paraId="29FCD126" w14:textId="6CEAFA7B" w:rsidR="000E0ED2" w:rsidRPr="00AE7FE8" w:rsidRDefault="6F66497A"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 xml:space="preserve">Vastutab </w:t>
            </w:r>
            <w:r w:rsidR="7E43DEDD" w:rsidRPr="7E5D239D">
              <w:rPr>
                <w:rFonts w:ascii="Roboto" w:eastAsiaTheme="minorEastAsia" w:hAnsi="Roboto" w:cstheme="minorBidi"/>
                <w:sz w:val="20"/>
              </w:rPr>
              <w:t>ministeeriumi</w:t>
            </w:r>
            <w:r w:rsidRPr="7E5D239D">
              <w:rPr>
                <w:rFonts w:ascii="Roboto" w:eastAsiaTheme="minorEastAsia" w:hAnsi="Roboto" w:cstheme="minorBidi"/>
                <w:sz w:val="20"/>
              </w:rPr>
              <w:t xml:space="preserve"> infoturbe</w:t>
            </w:r>
            <w:r w:rsidR="5400E6D9" w:rsidRPr="7E5D239D">
              <w:rPr>
                <w:rFonts w:ascii="Roboto" w:eastAsiaTheme="minorEastAsia" w:hAnsi="Roboto" w:cstheme="minorBidi"/>
                <w:sz w:val="20"/>
              </w:rPr>
              <w:t>-</w:t>
            </w:r>
            <w:r w:rsidRPr="7E5D239D">
              <w:rPr>
                <w:rFonts w:ascii="Roboto" w:eastAsiaTheme="minorEastAsia" w:hAnsi="Roboto" w:cstheme="minorBidi"/>
                <w:sz w:val="20"/>
              </w:rPr>
              <w:t>meetmete rakendamise korraldamise eest</w:t>
            </w:r>
          </w:p>
        </w:tc>
        <w:tc>
          <w:tcPr>
            <w:tcW w:w="7298" w:type="dxa"/>
          </w:tcPr>
          <w:p w14:paraId="62F05C65" w14:textId="77777777"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 xml:space="preserve">mõistab asutuse tööprotsesse ja andmeid ning nende kaitse vajadust; </w:t>
            </w:r>
          </w:p>
          <w:p w14:paraId="3A15745F" w14:textId="463BB618"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korraldab infoturbemeetmete planeerimist ja rakendamist;</w:t>
            </w:r>
          </w:p>
          <w:p w14:paraId="641E26A5" w14:textId="418AC6C3"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 xml:space="preserve">teavitab </w:t>
            </w:r>
            <w:r w:rsidR="5E5737C7" w:rsidRPr="78BA538B">
              <w:rPr>
                <w:rFonts w:ascii="Roboto" w:eastAsiaTheme="minorEastAsia" w:hAnsi="Roboto" w:cstheme="minorBidi"/>
                <w:sz w:val="20"/>
              </w:rPr>
              <w:t>teenistujaid</w:t>
            </w:r>
            <w:r w:rsidRPr="78BA538B">
              <w:rPr>
                <w:rFonts w:ascii="Roboto" w:eastAsiaTheme="minorEastAsia" w:hAnsi="Roboto" w:cstheme="minorBidi"/>
                <w:sz w:val="20"/>
              </w:rPr>
              <w:t xml:space="preserve"> infoturbe olulisusest ning tagab, et kõik asutuse </w:t>
            </w:r>
            <w:r w:rsidR="17B3F69C" w:rsidRPr="78BA538B">
              <w:rPr>
                <w:rFonts w:ascii="Roboto" w:eastAsiaTheme="minorEastAsia" w:hAnsi="Roboto" w:cstheme="minorBidi"/>
                <w:sz w:val="20"/>
              </w:rPr>
              <w:t>teenistujad</w:t>
            </w:r>
            <w:r w:rsidRPr="78BA538B">
              <w:rPr>
                <w:rFonts w:ascii="Roboto" w:eastAsiaTheme="minorEastAsia" w:hAnsi="Roboto" w:cstheme="minorBidi"/>
                <w:sz w:val="20"/>
              </w:rPr>
              <w:t xml:space="preserve"> on oma infoturbealastest kohustustest teadlikud;</w:t>
            </w:r>
          </w:p>
          <w:p w14:paraId="4374064B" w14:textId="77777777" w:rsidR="000E0ED2" w:rsidRPr="00AE7FE8" w:rsidRDefault="6F66497A" w:rsidP="5CB4E297">
            <w:pPr>
              <w:pStyle w:val="Tpploend"/>
              <w:spacing w:line="276" w:lineRule="auto"/>
              <w:ind w:left="180" w:hanging="180"/>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kindlustab turvameetmete ajakohasuse tagamiseks meetmete ja regulatsioonide perioodilise läbivaatuse.</w:t>
            </w:r>
          </w:p>
        </w:tc>
      </w:tr>
      <w:tr w:rsidR="00D57F82" w:rsidRPr="00AE7FE8" w14:paraId="51625161" w14:textId="77777777" w:rsidTr="78BA538B">
        <w:trPr>
          <w:cantSplit/>
          <w:trHeight w:val="649"/>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2863F90F" w14:textId="11847011" w:rsidR="00D57F82" w:rsidRPr="1001D618" w:rsidRDefault="6B27F6A4" w:rsidP="7E5D239D">
            <w:pPr>
              <w:jc w:val="left"/>
              <w:rPr>
                <w:rFonts w:ascii="Roboto" w:hAnsi="Roboto"/>
                <w:sz w:val="20"/>
                <w:szCs w:val="20"/>
              </w:rPr>
            </w:pPr>
            <w:r w:rsidRPr="7E5D239D">
              <w:rPr>
                <w:rFonts w:ascii="Roboto" w:hAnsi="Roboto"/>
                <w:sz w:val="20"/>
                <w:szCs w:val="20"/>
              </w:rPr>
              <w:t>SoM r</w:t>
            </w:r>
            <w:r w:rsidR="1D556F1D" w:rsidRPr="7E5D239D">
              <w:rPr>
                <w:rFonts w:ascii="Roboto" w:hAnsi="Roboto"/>
                <w:sz w:val="20"/>
                <w:szCs w:val="20"/>
              </w:rPr>
              <w:t>iski</w:t>
            </w:r>
            <w:r w:rsidR="35292FC6" w:rsidRPr="7E5D239D">
              <w:rPr>
                <w:rFonts w:ascii="Roboto" w:hAnsi="Roboto"/>
                <w:sz w:val="20"/>
                <w:szCs w:val="20"/>
              </w:rPr>
              <w:t>haldus</w:t>
            </w:r>
            <w:r w:rsidR="1D556F1D" w:rsidRPr="7E5D239D">
              <w:rPr>
                <w:rFonts w:ascii="Roboto" w:hAnsi="Roboto"/>
                <w:sz w:val="20"/>
                <w:szCs w:val="20"/>
              </w:rPr>
              <w:t>juht</w:t>
            </w:r>
          </w:p>
          <w:p w14:paraId="50723463" w14:textId="6594039F" w:rsidR="00D57F82" w:rsidRPr="1001D618" w:rsidRDefault="1EA2F3D9" w:rsidP="7E5D239D">
            <w:pPr>
              <w:jc w:val="left"/>
              <w:rPr>
                <w:rFonts w:ascii="Roboto" w:hAnsi="Roboto"/>
                <w:b w:val="0"/>
                <w:bCs w:val="0"/>
                <w:sz w:val="20"/>
                <w:szCs w:val="20"/>
              </w:rPr>
            </w:pPr>
            <w:r w:rsidRPr="0B021FF7">
              <w:rPr>
                <w:rFonts w:ascii="Roboto" w:hAnsi="Roboto"/>
                <w:b w:val="0"/>
                <w:bCs w:val="0"/>
                <w:sz w:val="18"/>
                <w:szCs w:val="18"/>
              </w:rPr>
              <w:t>(siseauditijuht)</w:t>
            </w:r>
          </w:p>
        </w:tc>
        <w:tc>
          <w:tcPr>
            <w:tcW w:w="1350" w:type="dxa"/>
            <w:vAlign w:val="center"/>
          </w:tcPr>
          <w:p w14:paraId="48508E7C" w14:textId="40DA8312" w:rsidR="00D57F82" w:rsidRPr="00AE7FE8" w:rsidRDefault="1EA2F3D9"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Vastutab ministeeriumi riskijuhtimise eest</w:t>
            </w:r>
          </w:p>
        </w:tc>
        <w:tc>
          <w:tcPr>
            <w:tcW w:w="7298" w:type="dxa"/>
          </w:tcPr>
          <w:p w14:paraId="5F01779D" w14:textId="11840C67" w:rsidR="00D57F82" w:rsidRPr="00AE7FE8" w:rsidRDefault="00C61959" w:rsidP="00392953">
            <w:pPr>
              <w:pStyle w:val="Tpploend"/>
              <w:spacing w:line="276" w:lineRule="auto"/>
              <w:ind w:left="181" w:hanging="181"/>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Pr>
                <w:rFonts w:ascii="Roboto" w:eastAsiaTheme="minorEastAsia" w:hAnsi="Roboto" w:cstheme="minorBidi"/>
                <w:sz w:val="20"/>
              </w:rPr>
              <w:t>l</w:t>
            </w:r>
            <w:r w:rsidR="1D556F1D" w:rsidRPr="7E5D239D">
              <w:rPr>
                <w:rFonts w:ascii="Roboto" w:eastAsiaTheme="minorEastAsia" w:hAnsi="Roboto" w:cstheme="minorBidi"/>
                <w:sz w:val="20"/>
              </w:rPr>
              <w:t>oob ja hoiab ajakohasena riskide hindamise protsessi (P</w:t>
            </w:r>
            <w:r w:rsidR="2BDEBB41" w:rsidRPr="7E5D239D">
              <w:rPr>
                <w:rFonts w:ascii="Roboto" w:eastAsiaTheme="minorEastAsia" w:hAnsi="Roboto" w:cstheme="minorBidi"/>
                <w:sz w:val="20"/>
              </w:rPr>
              <w:t>12)</w:t>
            </w:r>
          </w:p>
          <w:p w14:paraId="557700B0" w14:textId="51D7B60E" w:rsidR="00D57F82" w:rsidRPr="00AE7FE8" w:rsidRDefault="00C61959" w:rsidP="00392953">
            <w:pPr>
              <w:pStyle w:val="Tpploend"/>
              <w:spacing w:line="276" w:lineRule="auto"/>
              <w:ind w:left="181" w:hanging="181"/>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Pr>
                <w:rFonts w:ascii="Roboto" w:eastAsiaTheme="minorEastAsia" w:hAnsi="Roboto" w:cstheme="minorBidi"/>
                <w:sz w:val="20"/>
              </w:rPr>
              <w:t>r</w:t>
            </w:r>
            <w:r w:rsidR="6D1729E5" w:rsidRPr="7E5D239D">
              <w:rPr>
                <w:rFonts w:ascii="Roboto" w:eastAsiaTheme="minorEastAsia" w:hAnsi="Roboto" w:cstheme="minorBidi"/>
                <w:sz w:val="20"/>
              </w:rPr>
              <w:t>oll täidetud siseauditi juhi poolt</w:t>
            </w:r>
          </w:p>
        </w:tc>
      </w:tr>
      <w:tr w:rsidR="1984CDD6" w14:paraId="53AB696E" w14:textId="77777777" w:rsidTr="78BA538B">
        <w:trPr>
          <w:cantSplit/>
          <w:trHeight w:val="1485"/>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3E5F8371" w14:textId="50A3713C" w:rsidR="360E61AE" w:rsidRDefault="611E8270" w:rsidP="7E5D239D">
            <w:pPr>
              <w:jc w:val="left"/>
              <w:rPr>
                <w:rFonts w:ascii="Roboto" w:hAnsi="Roboto"/>
                <w:sz w:val="20"/>
                <w:szCs w:val="20"/>
              </w:rPr>
            </w:pPr>
            <w:r w:rsidRPr="7E5D239D">
              <w:rPr>
                <w:rFonts w:ascii="Roboto" w:hAnsi="Roboto"/>
                <w:sz w:val="20"/>
                <w:szCs w:val="20"/>
              </w:rPr>
              <w:t>Andmekaitse spetsialist (AKS)</w:t>
            </w:r>
          </w:p>
        </w:tc>
        <w:tc>
          <w:tcPr>
            <w:tcW w:w="1350" w:type="dxa"/>
            <w:vAlign w:val="center"/>
          </w:tcPr>
          <w:p w14:paraId="7884C91E" w14:textId="576B3D43" w:rsidR="00A6188D" w:rsidRPr="00A6188D" w:rsidRDefault="00A6188D" w:rsidP="00FF0B62">
            <w:pPr>
              <w:jc w:val="left"/>
              <w:cnfStyle w:val="000000000000" w:firstRow="0" w:lastRow="0" w:firstColumn="0" w:lastColumn="0" w:oddVBand="0" w:evenVBand="0" w:oddHBand="0" w:evenHBand="0" w:firstRowFirstColumn="0" w:firstRowLastColumn="0" w:lastRowFirstColumn="0" w:lastRowLastColumn="0"/>
              <w:rPr>
                <w:rFonts w:ascii="Roboto" w:eastAsiaTheme="majorEastAsia" w:hAnsi="Roboto" w:cstheme="majorBidi"/>
                <w:sz w:val="20"/>
                <w:szCs w:val="20"/>
              </w:rPr>
            </w:pPr>
            <w:r w:rsidRPr="00A6188D">
              <w:rPr>
                <w:rFonts w:ascii="Roboto" w:eastAsiaTheme="majorEastAsia" w:hAnsi="Roboto" w:cstheme="majorBidi"/>
                <w:sz w:val="20"/>
                <w:szCs w:val="20"/>
              </w:rPr>
              <w:t>Nõustab ministeeriumi andmekaitsenõuete täitmisel, jälgib andmekaitse nõuete järgimist ning teeb koostööd Andmekaitse Inspektsiooniga.</w:t>
            </w:r>
            <w:r w:rsidR="00627C84">
              <w:rPr>
                <w:rFonts w:ascii="Roboto" w:eastAsiaTheme="majorEastAsia" w:hAnsi="Roboto" w:cstheme="majorBidi"/>
                <w:sz w:val="20"/>
                <w:szCs w:val="20"/>
              </w:rPr>
              <w:t xml:space="preserve"> </w:t>
            </w:r>
            <w:r w:rsidR="00627C84" w:rsidRPr="00627C84">
              <w:rPr>
                <w:rFonts w:ascii="Roboto" w:eastAsiaTheme="majorEastAsia" w:hAnsi="Roboto" w:cstheme="majorBidi"/>
                <w:sz w:val="20"/>
                <w:szCs w:val="20"/>
              </w:rPr>
              <w:t>AKS täidab ülesandeid sõltumatult ning ei vastuta vastutava töötleja nimel isikuandmete töötlemise õiguspärasuse ega töötlemisotsuste tegemise eest.</w:t>
            </w:r>
          </w:p>
          <w:p w14:paraId="65DAF660" w14:textId="2160263F" w:rsidR="1984CDD6" w:rsidRDefault="1984CDD6"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p>
        </w:tc>
        <w:tc>
          <w:tcPr>
            <w:tcW w:w="7298" w:type="dxa"/>
          </w:tcPr>
          <w:p w14:paraId="1284EDD7"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loob ja hoiab ajakohasena andmekaitsega seotud juhendid;</w:t>
            </w:r>
          </w:p>
          <w:p w14:paraId="10A515D1"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nõustab teenistujaid isikuandmete töötlemise küsimustes;</w:t>
            </w:r>
          </w:p>
          <w:p w14:paraId="2842BC0F"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jälgib andmekaitsenõuete järgimist ning teeb ettepanekuid parendusmeetmete rakendamiseks;</w:t>
            </w:r>
          </w:p>
          <w:p w14:paraId="233549B7"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nõustab uute andmetöötlustoimingute, infosüsteemide, pilvteenuste ja AI-lahenduste kavandamisel;</w:t>
            </w:r>
          </w:p>
          <w:p w14:paraId="4E59C925" w14:textId="1D52880E" w:rsidR="00A6188D" w:rsidRPr="00392953" w:rsidRDefault="000F3E9C"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nõusta</w:t>
            </w:r>
            <w:r w:rsidR="00627C84" w:rsidRPr="00392953">
              <w:rPr>
                <w:sz w:val="20"/>
              </w:rPr>
              <w:t>b</w:t>
            </w:r>
            <w:r w:rsidR="00A6188D" w:rsidRPr="00392953">
              <w:rPr>
                <w:sz w:val="20"/>
              </w:rPr>
              <w:t xml:space="preserve"> andmekaitsealaste mõjuhinnangute </w:t>
            </w:r>
            <w:r w:rsidR="00627C84" w:rsidRPr="00392953">
              <w:rPr>
                <w:sz w:val="20"/>
              </w:rPr>
              <w:t>tegemisel ja annab vajaduse korral hinnangu nende nõuetekohasusele</w:t>
            </w:r>
            <w:r w:rsidR="00A6188D" w:rsidRPr="00392953">
              <w:rPr>
                <w:sz w:val="20"/>
              </w:rPr>
              <w:t>;</w:t>
            </w:r>
          </w:p>
          <w:p w14:paraId="65867E36"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nõustab isikuandmetega seotud rikkumiste hindamisel, AKI teavitamise vajaduse hindamisel ning andmesubjektide teavitamise küsimustes;</w:t>
            </w:r>
          </w:p>
          <w:p w14:paraId="73A4BB6D" w14:textId="5C5248B2"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nõustab AKI</w:t>
            </w:r>
            <w:r w:rsidR="00627C84" w:rsidRPr="00392953">
              <w:rPr>
                <w:sz w:val="20"/>
              </w:rPr>
              <w:t>-le esitatavate rikkumisteadete</w:t>
            </w:r>
            <w:r w:rsidRPr="00392953">
              <w:rPr>
                <w:sz w:val="20"/>
              </w:rPr>
              <w:t xml:space="preserve"> koostamisel ja kontrollib nende vastavust nõuetele;</w:t>
            </w:r>
          </w:p>
          <w:p w14:paraId="11B72E53" w14:textId="77777777" w:rsidR="00A6188D" w:rsidRPr="00392953"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sz w:val="20"/>
              </w:rPr>
            </w:pPr>
            <w:r w:rsidRPr="00392953">
              <w:rPr>
                <w:sz w:val="20"/>
              </w:rPr>
              <w:t>teeb koostööd Andmekaitse Inspektsiooniga ning toimib AKI kontaktpunktina;</w:t>
            </w:r>
          </w:p>
          <w:p w14:paraId="2806A266" w14:textId="573E51A2" w:rsidR="00A6188D" w:rsidRPr="00C61959" w:rsidRDefault="00A6188D" w:rsidP="00392953">
            <w:pPr>
              <w:pStyle w:val="Tpploend"/>
              <w:spacing w:line="264" w:lineRule="auto"/>
              <w:ind w:left="198" w:hanging="198"/>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00392953">
              <w:rPr>
                <w:sz w:val="20"/>
              </w:rPr>
              <w:t>osaleb andmekaitsealase teadlikkuse tõstmises ja koolitustegevustes.</w:t>
            </w:r>
          </w:p>
        </w:tc>
      </w:tr>
      <w:tr w:rsidR="00250AFE" w:rsidRPr="00AE7FE8" w14:paraId="41D8A6DC" w14:textId="77777777" w:rsidTr="78BA538B">
        <w:trPr>
          <w:cantSplit/>
          <w:trHeight w:val="1278"/>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02C72588" w14:textId="3C86E930" w:rsidR="00250AFE" w:rsidRPr="1001D618" w:rsidRDefault="210144EB" w:rsidP="7E5D239D">
            <w:pPr>
              <w:jc w:val="left"/>
              <w:rPr>
                <w:rFonts w:ascii="Roboto" w:hAnsi="Roboto"/>
                <w:sz w:val="20"/>
                <w:szCs w:val="20"/>
              </w:rPr>
            </w:pPr>
            <w:r w:rsidRPr="7E5D239D">
              <w:rPr>
                <w:rFonts w:ascii="Roboto" w:hAnsi="Roboto"/>
                <w:sz w:val="20"/>
                <w:szCs w:val="20"/>
              </w:rPr>
              <w:t>Osakonna</w:t>
            </w:r>
            <w:r w:rsidR="6F1CEE99" w:rsidRPr="7E5D239D">
              <w:rPr>
                <w:rFonts w:ascii="Roboto" w:hAnsi="Roboto"/>
                <w:sz w:val="20"/>
                <w:szCs w:val="20"/>
              </w:rPr>
              <w:t>-</w:t>
            </w:r>
            <w:r w:rsidRPr="7E5D239D">
              <w:rPr>
                <w:rFonts w:ascii="Roboto" w:hAnsi="Roboto"/>
                <w:sz w:val="20"/>
                <w:szCs w:val="20"/>
              </w:rPr>
              <w:t>juhataja</w:t>
            </w:r>
          </w:p>
        </w:tc>
        <w:tc>
          <w:tcPr>
            <w:tcW w:w="1350" w:type="dxa"/>
            <w:vAlign w:val="center"/>
          </w:tcPr>
          <w:p w14:paraId="2CF77254" w14:textId="2EF52738" w:rsidR="00250AFE" w:rsidRPr="00AE7FE8" w:rsidRDefault="210144EB" w:rsidP="7E5D239D">
            <w:pPr>
              <w:pStyle w:val="Tpploend"/>
              <w:numPr>
                <w:ilvl w:val="0"/>
                <w:numId w:val="0"/>
              </w:numPr>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Vastutab oma osakonna pilvteenuste kasutamise eest</w:t>
            </w:r>
          </w:p>
        </w:tc>
        <w:tc>
          <w:tcPr>
            <w:tcW w:w="7298" w:type="dxa"/>
          </w:tcPr>
          <w:p w14:paraId="2BE9C288" w14:textId="0B6FB15E" w:rsidR="00250AFE" w:rsidRPr="00AE7FE8" w:rsidRDefault="210144EB" w:rsidP="5CB4E297">
            <w:pPr>
              <w:pStyle w:val="Tpploend"/>
              <w:spacing w:line="264" w:lineRule="auto"/>
              <w:ind w:left="201" w:hanging="201"/>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5CB4E297">
              <w:rPr>
                <w:sz w:val="20"/>
              </w:rPr>
              <w:t xml:space="preserve">vastutab pilvteenuse kasutuselevõtu, kasutamise ning </w:t>
            </w:r>
            <w:r w:rsidR="1DE7D732" w:rsidRPr="5CB4E297">
              <w:rPr>
                <w:sz w:val="20"/>
              </w:rPr>
              <w:t xml:space="preserve">kasutamise </w:t>
            </w:r>
            <w:r w:rsidRPr="5CB4E297">
              <w:rPr>
                <w:sz w:val="20"/>
              </w:rPr>
              <w:t>lõpetamise eest (vt ptk 3)</w:t>
            </w:r>
            <w:r w:rsidR="00FF0B62">
              <w:rPr>
                <w:sz w:val="20"/>
              </w:rPr>
              <w:t>.</w:t>
            </w:r>
          </w:p>
        </w:tc>
      </w:tr>
      <w:tr w:rsidR="000E0ED2" w:rsidRPr="00AE7FE8" w14:paraId="723EB20B" w14:textId="77777777" w:rsidTr="78BA538B">
        <w:trPr>
          <w:cantSplit/>
          <w:trHeight w:val="523"/>
        </w:trPr>
        <w:tc>
          <w:tcPr>
            <w:cnfStyle w:val="001000000000" w:firstRow="0" w:lastRow="0" w:firstColumn="1" w:lastColumn="0" w:oddVBand="0" w:evenVBand="0" w:oddHBand="0" w:evenHBand="0" w:firstRowFirstColumn="0" w:firstRowLastColumn="0" w:lastRowFirstColumn="0" w:lastRowLastColumn="0"/>
            <w:tcW w:w="1275" w:type="dxa"/>
            <w:vAlign w:val="center"/>
          </w:tcPr>
          <w:p w14:paraId="1F84A5DF" w14:textId="0BF24844" w:rsidR="000E0ED2" w:rsidRPr="00AE7FE8" w:rsidRDefault="6F66497A" w:rsidP="00A91354">
            <w:pPr>
              <w:jc w:val="left"/>
              <w:rPr>
                <w:rFonts w:ascii="Roboto" w:hAnsi="Roboto"/>
                <w:sz w:val="20"/>
                <w:szCs w:val="20"/>
              </w:rPr>
            </w:pPr>
            <w:r w:rsidRPr="7E5D239D">
              <w:rPr>
                <w:rFonts w:ascii="Roboto" w:hAnsi="Roboto"/>
                <w:sz w:val="20"/>
                <w:szCs w:val="20"/>
              </w:rPr>
              <w:t>Infovara kasutaja</w:t>
            </w:r>
          </w:p>
        </w:tc>
        <w:tc>
          <w:tcPr>
            <w:tcW w:w="1350" w:type="dxa"/>
            <w:vAlign w:val="center"/>
          </w:tcPr>
          <w:p w14:paraId="3EDC29B6" w14:textId="43E3993C" w:rsidR="000E0ED2" w:rsidRPr="00EF50CE" w:rsidRDefault="6F66497A" w:rsidP="7E5D239D">
            <w:pPr>
              <w:pStyle w:val="Tpploend"/>
              <w:numPr>
                <w:ilvl w:val="0"/>
                <w:numId w:val="0"/>
              </w:numPr>
              <w:spacing w:line="264" w:lineRule="auto"/>
              <w:jc w:val="left"/>
              <w:cnfStyle w:val="000000000000" w:firstRow="0" w:lastRow="0" w:firstColumn="0" w:lastColumn="0" w:oddVBand="0" w:evenVBand="0" w:oddHBand="0" w:evenHBand="0" w:firstRowFirstColumn="0" w:firstRowLastColumn="0" w:lastRowFirstColumn="0" w:lastRowLastColumn="0"/>
              <w:rPr>
                <w:rFonts w:ascii="Roboto" w:eastAsiaTheme="minorEastAsia" w:hAnsi="Roboto" w:cstheme="minorBidi"/>
                <w:sz w:val="20"/>
              </w:rPr>
            </w:pPr>
            <w:r w:rsidRPr="7E5D239D">
              <w:rPr>
                <w:rFonts w:ascii="Roboto" w:eastAsiaTheme="minorEastAsia" w:hAnsi="Roboto" w:cstheme="minorBidi"/>
                <w:sz w:val="20"/>
              </w:rPr>
              <w:t xml:space="preserve">Vastutab </w:t>
            </w:r>
            <w:r w:rsidR="4EAAFD22" w:rsidRPr="7E5D239D">
              <w:rPr>
                <w:rFonts w:ascii="Roboto" w:eastAsiaTheme="minorEastAsia" w:hAnsi="Roboto" w:cstheme="minorBidi"/>
                <w:sz w:val="20"/>
              </w:rPr>
              <w:t>infoturbe nõuete järgimise eest oma töö</w:t>
            </w:r>
            <w:r w:rsidR="118781D5" w:rsidRPr="7E5D239D">
              <w:rPr>
                <w:rFonts w:ascii="Roboto" w:eastAsiaTheme="minorEastAsia" w:hAnsi="Roboto" w:cstheme="minorBidi"/>
                <w:sz w:val="20"/>
              </w:rPr>
              <w:t xml:space="preserve">ülesannete ja tegevuste piires </w:t>
            </w:r>
          </w:p>
        </w:tc>
        <w:tc>
          <w:tcPr>
            <w:tcW w:w="7298" w:type="dxa"/>
          </w:tcPr>
          <w:p w14:paraId="1AF9C4D1" w14:textId="2BBDA55D" w:rsidR="004A3E77" w:rsidRPr="00EF50CE" w:rsidRDefault="39846C36" w:rsidP="5CB4E297">
            <w:pPr>
              <w:pStyle w:val="Tpploend"/>
              <w:spacing w:line="264" w:lineRule="auto"/>
              <w:ind w:left="201" w:hanging="201"/>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hAnsi="Roboto"/>
                <w:sz w:val="20"/>
              </w:rPr>
              <w:t>järgib</w:t>
            </w:r>
            <w:r w:rsidR="5059CB82" w:rsidRPr="5CB4E297">
              <w:rPr>
                <w:rFonts w:ascii="Roboto" w:hAnsi="Roboto"/>
                <w:sz w:val="20"/>
              </w:rPr>
              <w:t xml:space="preserve"> infoturbepoliitikat (P10) ja</w:t>
            </w:r>
            <w:r w:rsidRPr="5CB4E297">
              <w:rPr>
                <w:rFonts w:ascii="Roboto" w:hAnsi="Roboto"/>
                <w:sz w:val="20"/>
              </w:rPr>
              <w:t xml:space="preserve"> </w:t>
            </w:r>
            <w:r w:rsidR="009A0D60" w:rsidRPr="5CB4E297">
              <w:rPr>
                <w:rFonts w:ascii="Roboto" w:hAnsi="Roboto"/>
                <w:sz w:val="20"/>
              </w:rPr>
              <w:t>I</w:t>
            </w:r>
            <w:r w:rsidR="009A0D60" w:rsidRPr="5CB4E297">
              <w:rPr>
                <w:sz w:val="20"/>
              </w:rPr>
              <w:t>T-vara</w:t>
            </w:r>
            <w:r w:rsidR="2190F622" w:rsidRPr="5CB4E297">
              <w:rPr>
                <w:rFonts w:ascii="Roboto" w:hAnsi="Roboto"/>
                <w:sz w:val="20"/>
              </w:rPr>
              <w:t xml:space="preserve"> kasutamise </w:t>
            </w:r>
            <w:r w:rsidR="0DB026B5" w:rsidRPr="5CB4E297">
              <w:rPr>
                <w:rFonts w:ascii="Roboto" w:hAnsi="Roboto"/>
                <w:sz w:val="20"/>
              </w:rPr>
              <w:t>juhendi</w:t>
            </w:r>
            <w:r w:rsidRPr="5CB4E297">
              <w:rPr>
                <w:rFonts w:ascii="Roboto" w:hAnsi="Roboto"/>
                <w:sz w:val="20"/>
              </w:rPr>
              <w:t>t</w:t>
            </w:r>
            <w:r w:rsidR="0DB026B5" w:rsidRPr="5CB4E297">
              <w:rPr>
                <w:rFonts w:ascii="Roboto" w:hAnsi="Roboto"/>
                <w:sz w:val="20"/>
              </w:rPr>
              <w:t xml:space="preserve"> (</w:t>
            </w:r>
            <w:hyperlink r:id="rId29">
              <w:r w:rsidR="0DB026B5" w:rsidRPr="5CB4E297">
                <w:rPr>
                  <w:rStyle w:val="Hyperlink"/>
                  <w:sz w:val="20"/>
                </w:rPr>
                <w:t>P10_J01</w:t>
              </w:r>
            </w:hyperlink>
            <w:r w:rsidR="0DB026B5" w:rsidRPr="5CB4E297">
              <w:rPr>
                <w:rFonts w:ascii="Roboto" w:hAnsi="Roboto"/>
                <w:sz w:val="20"/>
              </w:rPr>
              <w:t>);</w:t>
            </w:r>
            <w:r w:rsidR="5C6C3B98" w:rsidRPr="5CB4E297">
              <w:rPr>
                <w:rFonts w:ascii="Roboto" w:eastAsiaTheme="minorEastAsia" w:hAnsi="Roboto" w:cstheme="minorBidi"/>
                <w:sz w:val="20"/>
              </w:rPr>
              <w:t xml:space="preserve"> </w:t>
            </w:r>
          </w:p>
          <w:p w14:paraId="1D15AC9E" w14:textId="61680C3D" w:rsidR="00204501" w:rsidRPr="00926E4B" w:rsidRDefault="5C6C3B98" w:rsidP="5CB4E297">
            <w:pPr>
              <w:pStyle w:val="Tpploend"/>
              <w:spacing w:line="264" w:lineRule="auto"/>
              <w:ind w:left="201" w:hanging="201"/>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vastutab tema valduses oleva IT-vara ja teabe turvalisuse eest oma töökohal ja tööülesannete täitmisel</w:t>
            </w:r>
            <w:r w:rsidR="00392953">
              <w:rPr>
                <w:rFonts w:ascii="Roboto" w:eastAsiaTheme="minorEastAsia" w:hAnsi="Roboto" w:cstheme="minorBidi"/>
                <w:sz w:val="20"/>
              </w:rPr>
              <w:t>;</w:t>
            </w:r>
          </w:p>
          <w:p w14:paraId="36663A87" w14:textId="79E8EE84" w:rsidR="000E0ED2" w:rsidRPr="00AE7FE8" w:rsidRDefault="6F66497A" w:rsidP="5CB4E297">
            <w:pPr>
              <w:pStyle w:val="Tpploend"/>
              <w:spacing w:line="264" w:lineRule="auto"/>
              <w:ind w:left="201" w:hanging="201"/>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78BA538B">
              <w:rPr>
                <w:rFonts w:ascii="Roboto" w:eastAsiaTheme="minorEastAsia" w:hAnsi="Roboto" w:cstheme="minorBidi"/>
                <w:sz w:val="20"/>
              </w:rPr>
              <w:t xml:space="preserve">teavitab </w:t>
            </w:r>
            <w:r w:rsidR="00627C84">
              <w:rPr>
                <w:rFonts w:ascii="Roboto" w:eastAsiaTheme="minorEastAsia" w:hAnsi="Roboto" w:cstheme="minorBidi"/>
                <w:sz w:val="20"/>
              </w:rPr>
              <w:t>infoturbein</w:t>
            </w:r>
            <w:r w:rsidR="0026271C">
              <w:rPr>
                <w:rFonts w:ascii="Roboto" w:eastAsiaTheme="minorEastAsia" w:hAnsi="Roboto" w:cstheme="minorBidi"/>
                <w:sz w:val="20"/>
              </w:rPr>
              <w:t>t</w:t>
            </w:r>
            <w:r w:rsidR="00627C84">
              <w:rPr>
                <w:rFonts w:ascii="Roboto" w:eastAsiaTheme="minorEastAsia" w:hAnsi="Roboto" w:cstheme="minorBidi"/>
                <w:sz w:val="20"/>
              </w:rPr>
              <w:t xml:space="preserve">sidendist </w:t>
            </w:r>
            <w:r w:rsidR="000F3E9C">
              <w:rPr>
                <w:rFonts w:ascii="Roboto" w:eastAsiaTheme="minorEastAsia" w:hAnsi="Roboto" w:cstheme="minorBidi"/>
                <w:sz w:val="20"/>
              </w:rPr>
              <w:t xml:space="preserve">viivitamata </w:t>
            </w:r>
            <w:r w:rsidR="0026271C">
              <w:rPr>
                <w:rFonts w:ascii="Roboto" w:eastAsiaTheme="minorEastAsia" w:hAnsi="Roboto" w:cstheme="minorBidi"/>
                <w:sz w:val="20"/>
              </w:rPr>
              <w:t>aadressil</w:t>
            </w:r>
            <w:r w:rsidRPr="78BA538B">
              <w:rPr>
                <w:rFonts w:ascii="Roboto" w:eastAsiaTheme="minorEastAsia" w:hAnsi="Roboto" w:cstheme="minorBidi"/>
                <w:sz w:val="20"/>
              </w:rPr>
              <w:t xml:space="preserve"> </w:t>
            </w:r>
            <w:hyperlink r:id="rId30">
              <w:r w:rsidR="0C10330A" w:rsidRPr="78BA538B">
                <w:rPr>
                  <w:rStyle w:val="Hyperlink"/>
                  <w:rFonts w:eastAsiaTheme="minorEastAsia" w:cstheme="minorBidi"/>
                  <w:sz w:val="20"/>
                </w:rPr>
                <w:t>itabi@rit.ee</w:t>
              </w:r>
            </w:hyperlink>
            <w:r w:rsidR="4E394C07" w:rsidRPr="78BA538B">
              <w:rPr>
                <w:sz w:val="20"/>
              </w:rPr>
              <w:t>,</w:t>
            </w:r>
            <w:r w:rsidR="0026271C">
              <w:rPr>
                <w:sz w:val="20"/>
              </w:rPr>
              <w:t xml:space="preserve"> kuid</w:t>
            </w:r>
            <w:r w:rsidR="4E394C07" w:rsidRPr="78BA538B">
              <w:rPr>
                <w:sz w:val="20"/>
              </w:rPr>
              <w:t xml:space="preserve"> </w:t>
            </w:r>
            <w:r w:rsidR="4E394C07" w:rsidRPr="78BA538B">
              <w:rPr>
                <w:rFonts w:ascii="Roboto" w:eastAsiaTheme="minorEastAsia" w:hAnsi="Roboto" w:cstheme="minorBidi"/>
                <w:sz w:val="20"/>
              </w:rPr>
              <w:t>mitte hiljem kui 24 tunni jooksul</w:t>
            </w:r>
            <w:r w:rsidR="4E6D0159" w:rsidRPr="78BA538B">
              <w:rPr>
                <w:rFonts w:ascii="Roboto" w:eastAsiaTheme="minorEastAsia" w:hAnsi="Roboto" w:cstheme="minorBidi"/>
                <w:sz w:val="20"/>
              </w:rPr>
              <w:t xml:space="preserve">; </w:t>
            </w:r>
            <w:r w:rsidR="0026271C" w:rsidRPr="0026271C">
              <w:rPr>
                <w:rFonts w:ascii="Roboto" w:eastAsiaTheme="minorEastAsia" w:hAnsi="Roboto" w:cstheme="minorBidi"/>
                <w:sz w:val="20"/>
              </w:rPr>
              <w:t xml:space="preserve">isikuandmetega seotud rikkumise või selle kahtluse korral teavitab viivitamata ka aadressil </w:t>
            </w:r>
            <w:hyperlink r:id="rId31" w:history="1">
              <w:r w:rsidR="0026271C" w:rsidRPr="005D6A7D">
                <w:rPr>
                  <w:rStyle w:val="Hyperlink"/>
                  <w:rFonts w:eastAsiaTheme="minorEastAsia" w:cstheme="minorBidi"/>
                  <w:sz w:val="20"/>
                </w:rPr>
                <w:t>andmekaitse@sm.ee</w:t>
              </w:r>
            </w:hyperlink>
            <w:r w:rsidR="00392953">
              <w:t>;</w:t>
            </w:r>
          </w:p>
          <w:p w14:paraId="1EEFD803" w14:textId="18ADB25F" w:rsidR="000E0ED2" w:rsidRPr="00AE7FE8" w:rsidRDefault="6F66497A" w:rsidP="5CB4E297">
            <w:pPr>
              <w:pStyle w:val="Tpploend"/>
              <w:spacing w:line="264" w:lineRule="auto"/>
              <w:ind w:left="201" w:hanging="201"/>
              <w:jc w:val="left"/>
              <w:cnfStyle w:val="000000000000" w:firstRow="0" w:lastRow="0" w:firstColumn="0" w:lastColumn="0" w:oddVBand="0" w:evenVBand="0" w:oddHBand="0" w:evenHBand="0" w:firstRowFirstColumn="0" w:firstRowLastColumn="0" w:lastRowFirstColumn="0" w:lastRowLastColumn="0"/>
              <w:rPr>
                <w:rFonts w:ascii="Roboto" w:hAnsi="Roboto"/>
                <w:sz w:val="20"/>
              </w:rPr>
            </w:pPr>
            <w:r w:rsidRPr="5CB4E297">
              <w:rPr>
                <w:rFonts w:ascii="Roboto" w:eastAsiaTheme="minorEastAsia" w:hAnsi="Roboto" w:cstheme="minorBidi"/>
                <w:sz w:val="20"/>
              </w:rPr>
              <w:t>läbib vähemalt kord aastas infoturbekoolituse ja testi</w:t>
            </w:r>
            <w:r w:rsidR="00392953">
              <w:rPr>
                <w:rFonts w:ascii="Roboto" w:eastAsiaTheme="minorEastAsia" w:hAnsi="Roboto" w:cstheme="minorBidi"/>
                <w:sz w:val="20"/>
              </w:rPr>
              <w:t>.</w:t>
            </w:r>
          </w:p>
        </w:tc>
      </w:tr>
    </w:tbl>
    <w:p w14:paraId="79DC2F67" w14:textId="77777777" w:rsidR="007A0798" w:rsidRPr="00AE7FE8" w:rsidRDefault="007A0798" w:rsidP="007A0798">
      <w:pPr>
        <w:rPr>
          <w:rFonts w:ascii="Roboto" w:hAnsi="Roboto"/>
        </w:rPr>
      </w:pPr>
    </w:p>
    <w:p w14:paraId="0D335C25" w14:textId="0BF0CC47" w:rsidR="00476A29" w:rsidRPr="00A23F32" w:rsidRDefault="007A0798" w:rsidP="5CB4E297">
      <w:pPr>
        <w:pStyle w:val="Heading2"/>
      </w:pPr>
      <w:bookmarkStart w:id="22" w:name="_Toc240366888"/>
      <w:r>
        <w:t>Infoturbe põhimõtted</w:t>
      </w:r>
      <w:bookmarkEnd w:id="22"/>
    </w:p>
    <w:p w14:paraId="76C2D45C" w14:textId="77777777" w:rsidR="00DD2320" w:rsidRDefault="00DD77CD" w:rsidP="5CB4E297">
      <w:pPr>
        <w:pStyle w:val="Heading3"/>
      </w:pPr>
      <w:bookmarkStart w:id="23" w:name="_Toc240366889"/>
      <w:r>
        <w:t>Üldpõhimõtted</w:t>
      </w:r>
      <w:bookmarkEnd w:id="23"/>
    </w:p>
    <w:p w14:paraId="2103DA95" w14:textId="77777777" w:rsidR="00573F7C" w:rsidRDefault="00573F7C" w:rsidP="00573F7C">
      <w:pPr>
        <w:pStyle w:val="ListParagraph"/>
        <w:numPr>
          <w:ilvl w:val="2"/>
          <w:numId w:val="12"/>
        </w:numPr>
        <w:spacing w:after="160" w:line="259" w:lineRule="auto"/>
        <w:ind w:left="709" w:hanging="709"/>
      </w:pPr>
      <w:r>
        <w:t>SoM lähtub „pilv esimesena“ põhimõttest, et tagada organisatsiooni jätkusuutlikkus ning kestlik areng ning kasutab eesmärkide täitmiseks pilvteenust, kui see pakub funktsionaalset ja kuluefektiivset eelist.</w:t>
      </w:r>
    </w:p>
    <w:p w14:paraId="0834751A" w14:textId="514D640B" w:rsidR="00934B1D" w:rsidRPr="00573F7C" w:rsidRDefault="00934B1D" w:rsidP="00573F7C">
      <w:pPr>
        <w:pStyle w:val="ListParagraph"/>
        <w:numPr>
          <w:ilvl w:val="2"/>
          <w:numId w:val="12"/>
        </w:numPr>
        <w:spacing w:after="160" w:line="259" w:lineRule="auto"/>
        <w:ind w:left="709" w:hanging="709"/>
      </w:pPr>
      <w:r>
        <w:t>Infoturbe tagame, kaitstes teavet ja infosüsteeme kolmel põhialusel: konfidentsiaalsus, terviklus ja käideldavus.</w:t>
      </w:r>
    </w:p>
    <w:tbl>
      <w:tblPr>
        <w:tblStyle w:val="TableGrid"/>
        <w:tblW w:w="0" w:type="auto"/>
        <w:tblLook w:val="04A0" w:firstRow="1" w:lastRow="0" w:firstColumn="1" w:lastColumn="0" w:noHBand="0" w:noVBand="1"/>
      </w:tblPr>
      <w:tblGrid>
        <w:gridCol w:w="2552"/>
        <w:gridCol w:w="2126"/>
        <w:gridCol w:w="4890"/>
      </w:tblGrid>
      <w:tr w:rsidR="00D5323B" w:rsidRPr="00AE7FE8" w14:paraId="15411424" w14:textId="77777777" w:rsidTr="00EF50CE">
        <w:tc>
          <w:tcPr>
            <w:tcW w:w="2552" w:type="dxa"/>
            <w:tcBorders>
              <w:top w:val="nil"/>
              <w:left w:val="nil"/>
              <w:bottom w:val="nil"/>
              <w:right w:val="nil"/>
            </w:tcBorders>
            <w:vAlign w:val="center"/>
          </w:tcPr>
          <w:p w14:paraId="1BD30FCF" w14:textId="57CCC992" w:rsidR="00D5323B" w:rsidRPr="00D5323B" w:rsidRDefault="00D5323B" w:rsidP="008A4419">
            <w:pPr>
              <w:pStyle w:val="ListParagraph"/>
              <w:numPr>
                <w:ilvl w:val="0"/>
                <w:numId w:val="7"/>
              </w:numPr>
              <w:jc w:val="left"/>
              <w:rPr>
                <w:rFonts w:ascii="Roboto" w:hAnsi="Roboto"/>
                <w:b/>
                <w:bCs/>
                <w:color w:val="498BFC" w:themeColor="accent1"/>
              </w:rPr>
            </w:pPr>
            <w:r w:rsidRPr="00D5323B">
              <w:rPr>
                <w:rFonts w:ascii="Roboto" w:hAnsi="Roboto"/>
                <w:b/>
                <w:bCs/>
                <w:color w:val="498BFC" w:themeColor="accent1"/>
              </w:rPr>
              <w:t xml:space="preserve">Teave ei leki </w:t>
            </w:r>
            <w:r w:rsidRPr="00D5323B">
              <w:rPr>
                <w:rFonts w:ascii="Times New Roman" w:hAnsi="Times New Roman"/>
                <w:b/>
                <w:bCs/>
                <w:color w:val="498BFC" w:themeColor="accent1"/>
              </w:rPr>
              <w:t>→</w:t>
            </w:r>
          </w:p>
        </w:tc>
        <w:tc>
          <w:tcPr>
            <w:tcW w:w="2126" w:type="dxa"/>
            <w:tcBorders>
              <w:top w:val="nil"/>
              <w:left w:val="nil"/>
              <w:bottom w:val="single" w:sz="2" w:space="0" w:color="498BFC" w:themeColor="accent1"/>
              <w:right w:val="single" w:sz="2" w:space="0" w:color="498BFC" w:themeColor="accent1"/>
            </w:tcBorders>
            <w:vAlign w:val="center"/>
          </w:tcPr>
          <w:p w14:paraId="0B123DE3" w14:textId="4D67F968" w:rsidR="00D5323B" w:rsidRPr="00AE7FE8" w:rsidRDefault="00D5323B" w:rsidP="28A869D9">
            <w:pPr>
              <w:jc w:val="left"/>
              <w:rPr>
                <w:rFonts w:ascii="Roboto" w:hAnsi="Roboto"/>
              </w:rPr>
            </w:pPr>
            <w:r w:rsidRPr="28A869D9">
              <w:rPr>
                <w:rFonts w:ascii="Roboto" w:hAnsi="Roboto"/>
                <w:b/>
                <w:bCs/>
              </w:rPr>
              <w:t>Konfidentsiaalsus</w:t>
            </w:r>
          </w:p>
        </w:tc>
        <w:tc>
          <w:tcPr>
            <w:tcW w:w="4890" w:type="dxa"/>
            <w:tcBorders>
              <w:top w:val="nil"/>
              <w:left w:val="single" w:sz="2" w:space="0" w:color="498BFC" w:themeColor="accent1"/>
              <w:bottom w:val="single" w:sz="2" w:space="0" w:color="498BFC" w:themeColor="accent1"/>
              <w:right w:val="nil"/>
            </w:tcBorders>
            <w:vAlign w:val="center"/>
          </w:tcPr>
          <w:p w14:paraId="55DCDE18" w14:textId="77777777" w:rsidR="00D5323B" w:rsidRPr="00AE7FE8" w:rsidRDefault="00D5323B">
            <w:pPr>
              <w:jc w:val="left"/>
              <w:rPr>
                <w:rFonts w:ascii="Roboto" w:hAnsi="Roboto"/>
              </w:rPr>
            </w:pPr>
            <w:r w:rsidRPr="00AE7FE8">
              <w:rPr>
                <w:rFonts w:ascii="Roboto" w:hAnsi="Roboto"/>
              </w:rPr>
              <w:t>Teabe kättesaamatus volitamata isikutele ning süsteemidele.</w:t>
            </w:r>
          </w:p>
        </w:tc>
      </w:tr>
      <w:tr w:rsidR="00D5323B" w:rsidRPr="00AE7FE8" w14:paraId="65AF016A" w14:textId="77777777" w:rsidTr="42964A8E">
        <w:trPr>
          <w:trHeight w:val="540"/>
        </w:trPr>
        <w:tc>
          <w:tcPr>
            <w:tcW w:w="2552" w:type="dxa"/>
            <w:tcBorders>
              <w:top w:val="nil"/>
              <w:left w:val="nil"/>
              <w:bottom w:val="nil"/>
              <w:right w:val="nil"/>
            </w:tcBorders>
            <w:vAlign w:val="center"/>
          </w:tcPr>
          <w:p w14:paraId="7CAE5F3F" w14:textId="6CAF438D" w:rsidR="00D5323B" w:rsidRPr="00D5323B" w:rsidRDefault="00D5323B" w:rsidP="008A4419">
            <w:pPr>
              <w:pStyle w:val="ListParagraph"/>
              <w:numPr>
                <w:ilvl w:val="0"/>
                <w:numId w:val="7"/>
              </w:numPr>
              <w:jc w:val="left"/>
              <w:rPr>
                <w:rFonts w:ascii="Roboto" w:hAnsi="Roboto"/>
                <w:b/>
                <w:bCs/>
                <w:color w:val="498BFC" w:themeColor="accent1"/>
              </w:rPr>
            </w:pPr>
            <w:r w:rsidRPr="00D5323B">
              <w:rPr>
                <w:rFonts w:ascii="Roboto" w:hAnsi="Roboto"/>
                <w:b/>
                <w:bCs/>
                <w:color w:val="498BFC" w:themeColor="accent1"/>
              </w:rPr>
              <w:t xml:space="preserve">Teave on kättesaadav </w:t>
            </w:r>
            <w:r w:rsidRPr="00D5323B">
              <w:rPr>
                <w:rFonts w:ascii="Times New Roman" w:hAnsi="Times New Roman"/>
                <w:b/>
                <w:bCs/>
                <w:color w:val="498BFC" w:themeColor="accent1"/>
              </w:rPr>
              <w:t>→</w:t>
            </w:r>
          </w:p>
        </w:tc>
        <w:tc>
          <w:tcPr>
            <w:tcW w:w="2126" w:type="dxa"/>
            <w:tcBorders>
              <w:top w:val="single" w:sz="2" w:space="0" w:color="498BFC" w:themeColor="accent1"/>
              <w:left w:val="nil"/>
              <w:bottom w:val="single" w:sz="2" w:space="0" w:color="498BFC" w:themeColor="accent1"/>
              <w:right w:val="single" w:sz="2" w:space="0" w:color="498BFC" w:themeColor="accent1"/>
            </w:tcBorders>
            <w:vAlign w:val="center"/>
          </w:tcPr>
          <w:p w14:paraId="4889009A" w14:textId="77777777" w:rsidR="00D5323B" w:rsidRPr="00AE7FE8" w:rsidRDefault="00D5323B" w:rsidP="28A869D9">
            <w:pPr>
              <w:jc w:val="left"/>
              <w:rPr>
                <w:rFonts w:ascii="Roboto" w:hAnsi="Roboto"/>
                <w:color w:val="09090B"/>
              </w:rPr>
            </w:pPr>
            <w:r w:rsidRPr="28A869D9">
              <w:rPr>
                <w:rFonts w:ascii="Roboto" w:hAnsi="Roboto"/>
                <w:b/>
                <w:bCs/>
              </w:rPr>
              <w:t>Käideldavus</w:t>
            </w:r>
          </w:p>
        </w:tc>
        <w:tc>
          <w:tcPr>
            <w:tcW w:w="4890" w:type="dxa"/>
            <w:tcBorders>
              <w:top w:val="single" w:sz="2" w:space="0" w:color="498BFC" w:themeColor="accent1"/>
              <w:left w:val="single" w:sz="2" w:space="0" w:color="498BFC" w:themeColor="accent1"/>
              <w:bottom w:val="single" w:sz="2" w:space="0" w:color="498BFC" w:themeColor="accent1"/>
              <w:right w:val="nil"/>
            </w:tcBorders>
            <w:vAlign w:val="center"/>
          </w:tcPr>
          <w:p w14:paraId="4AE8F294" w14:textId="77777777" w:rsidR="00D5323B" w:rsidRPr="00AE7FE8" w:rsidRDefault="00D5323B">
            <w:pPr>
              <w:jc w:val="left"/>
              <w:rPr>
                <w:rFonts w:ascii="Roboto" w:hAnsi="Roboto"/>
              </w:rPr>
            </w:pPr>
            <w:r w:rsidRPr="00AE7FE8">
              <w:rPr>
                <w:rFonts w:ascii="Roboto" w:hAnsi="Roboto"/>
                <w:color w:val="09090B"/>
                <w:shd w:val="clear" w:color="auto" w:fill="FFFFFF"/>
              </w:rPr>
              <w:t>Teabe kättesaadavus ja kasutuskõlblikkus.</w:t>
            </w:r>
          </w:p>
        </w:tc>
      </w:tr>
      <w:tr w:rsidR="00D5323B" w:rsidRPr="00AE7FE8" w14:paraId="06CE6E1B" w14:textId="77777777" w:rsidTr="00EF50CE">
        <w:tc>
          <w:tcPr>
            <w:tcW w:w="2552" w:type="dxa"/>
            <w:tcBorders>
              <w:top w:val="nil"/>
              <w:left w:val="nil"/>
              <w:bottom w:val="nil"/>
              <w:right w:val="nil"/>
            </w:tcBorders>
            <w:vAlign w:val="center"/>
          </w:tcPr>
          <w:p w14:paraId="05D61DB2" w14:textId="1F16853A" w:rsidR="00D5323B" w:rsidRPr="00D5323B" w:rsidRDefault="00D5323B" w:rsidP="008A4419">
            <w:pPr>
              <w:pStyle w:val="ListParagraph"/>
              <w:numPr>
                <w:ilvl w:val="0"/>
                <w:numId w:val="7"/>
              </w:numPr>
              <w:jc w:val="left"/>
              <w:rPr>
                <w:rFonts w:ascii="Roboto" w:hAnsi="Roboto"/>
                <w:b/>
                <w:bCs/>
                <w:color w:val="498BFC" w:themeColor="accent1"/>
              </w:rPr>
            </w:pPr>
            <w:r w:rsidRPr="00D5323B">
              <w:rPr>
                <w:rFonts w:ascii="Roboto" w:hAnsi="Roboto"/>
                <w:b/>
                <w:bCs/>
                <w:color w:val="498BFC" w:themeColor="accent1"/>
              </w:rPr>
              <w:t xml:space="preserve">Teave on korrektne </w:t>
            </w:r>
            <w:r w:rsidRPr="00D5323B">
              <w:rPr>
                <w:rFonts w:ascii="Times New Roman" w:hAnsi="Times New Roman"/>
                <w:b/>
                <w:bCs/>
                <w:color w:val="498BFC" w:themeColor="accent1"/>
              </w:rPr>
              <w:t>→</w:t>
            </w:r>
          </w:p>
        </w:tc>
        <w:tc>
          <w:tcPr>
            <w:tcW w:w="2126" w:type="dxa"/>
            <w:tcBorders>
              <w:top w:val="single" w:sz="2" w:space="0" w:color="498BFC" w:themeColor="accent1"/>
              <w:left w:val="nil"/>
              <w:bottom w:val="nil"/>
              <w:right w:val="single" w:sz="2" w:space="0" w:color="498BFC" w:themeColor="accent1"/>
            </w:tcBorders>
            <w:vAlign w:val="center"/>
          </w:tcPr>
          <w:p w14:paraId="023DF582" w14:textId="77777777" w:rsidR="00D5323B" w:rsidRPr="00AE7FE8" w:rsidRDefault="00D5323B" w:rsidP="28A869D9">
            <w:pPr>
              <w:jc w:val="left"/>
              <w:rPr>
                <w:rFonts w:ascii="Roboto" w:hAnsi="Roboto"/>
                <w:color w:val="09090B"/>
              </w:rPr>
            </w:pPr>
            <w:r w:rsidRPr="28A869D9">
              <w:rPr>
                <w:rFonts w:ascii="Roboto" w:hAnsi="Roboto"/>
                <w:b/>
                <w:bCs/>
              </w:rPr>
              <w:t>Terviklus</w:t>
            </w:r>
          </w:p>
        </w:tc>
        <w:tc>
          <w:tcPr>
            <w:tcW w:w="4890" w:type="dxa"/>
            <w:tcBorders>
              <w:top w:val="single" w:sz="2" w:space="0" w:color="498BFC" w:themeColor="accent1"/>
              <w:left w:val="single" w:sz="2" w:space="0" w:color="498BFC" w:themeColor="accent1"/>
              <w:bottom w:val="nil"/>
              <w:right w:val="nil"/>
            </w:tcBorders>
            <w:vAlign w:val="center"/>
          </w:tcPr>
          <w:p w14:paraId="1E00266A" w14:textId="77777777" w:rsidR="00D5323B" w:rsidRPr="00AE7FE8" w:rsidRDefault="00D5323B">
            <w:pPr>
              <w:jc w:val="left"/>
              <w:rPr>
                <w:rFonts w:ascii="Roboto" w:hAnsi="Roboto"/>
              </w:rPr>
            </w:pPr>
            <w:r w:rsidRPr="00AE7FE8">
              <w:rPr>
                <w:rFonts w:ascii="Roboto" w:hAnsi="Roboto"/>
                <w:color w:val="09090B"/>
                <w:shd w:val="clear" w:color="auto" w:fill="FFFFFF"/>
              </w:rPr>
              <w:t>Teabe õigsus ja täielikkus, lubamatute muudatuste puudumine.</w:t>
            </w:r>
          </w:p>
        </w:tc>
      </w:tr>
    </w:tbl>
    <w:p w14:paraId="666DBB4D" w14:textId="5FAC0494" w:rsidR="6F66497A" w:rsidRPr="00AE7FE8" w:rsidRDefault="6F66497A" w:rsidP="6F66497A">
      <w:pPr>
        <w:rPr>
          <w:rFonts w:ascii="Roboto" w:hAnsi="Roboto"/>
        </w:rPr>
      </w:pPr>
    </w:p>
    <w:p w14:paraId="6E694FDB" w14:textId="2CAD25CA" w:rsidR="00E67137" w:rsidRPr="00E97F5F" w:rsidRDefault="6F66497A" w:rsidP="78BA538B">
      <w:pPr>
        <w:pStyle w:val="ListParagraph"/>
        <w:numPr>
          <w:ilvl w:val="2"/>
          <w:numId w:val="12"/>
        </w:numPr>
        <w:ind w:left="709" w:hanging="709"/>
        <w:rPr>
          <w:rFonts w:ascii="Roboto" w:eastAsiaTheme="minorEastAsia" w:hAnsi="Roboto" w:cstheme="minorBidi"/>
          <w:color w:val="auto"/>
        </w:rPr>
      </w:pPr>
      <w:r w:rsidRPr="78BA538B">
        <w:rPr>
          <w:rFonts w:ascii="Roboto" w:eastAsiaTheme="minorEastAsia" w:hAnsi="Roboto" w:cstheme="minorBidi"/>
          <w:color w:val="auto"/>
        </w:rPr>
        <w:t xml:space="preserve">Infoturve </w:t>
      </w:r>
      <w:r w:rsidRPr="78BA538B">
        <w:rPr>
          <w:rFonts w:ascii="Roboto" w:hAnsi="Roboto"/>
        </w:rPr>
        <w:t xml:space="preserve">baseerub kolmel </w:t>
      </w:r>
      <w:r w:rsidR="002D7E69" w:rsidRPr="78BA538B">
        <w:rPr>
          <w:rFonts w:ascii="Roboto" w:hAnsi="Roboto"/>
        </w:rPr>
        <w:t>sambal</w:t>
      </w:r>
      <w:r w:rsidRPr="78BA538B">
        <w:rPr>
          <w:rFonts w:ascii="Roboto" w:hAnsi="Roboto"/>
        </w:rPr>
        <w:t>:</w:t>
      </w:r>
    </w:p>
    <w:p w14:paraId="14E234AA" w14:textId="273E9F25" w:rsidR="00D5323B" w:rsidRPr="007D3D87" w:rsidRDefault="00D5323B" w:rsidP="00D5323B">
      <w:pPr>
        <w:pStyle w:val="ListParagraph"/>
        <w:ind w:left="360" w:firstLine="0"/>
        <w:rPr>
          <w:rFonts w:ascii="Roboto" w:eastAsiaTheme="minorEastAsia" w:hAnsi="Roboto" w:cstheme="minorBidi"/>
          <w:color w:val="auto"/>
        </w:rPr>
      </w:pPr>
    </w:p>
    <w:p w14:paraId="678A4999" w14:textId="785E6EDA" w:rsidR="00DB2726" w:rsidRDefault="004129A6" w:rsidP="6B8C72F1">
      <w:pPr>
        <w:rPr>
          <w:rFonts w:ascii="Roboto" w:hAnsi="Roboto"/>
        </w:rPr>
      </w:pPr>
      <w:r w:rsidRPr="004129A6">
        <w:rPr>
          <w:rFonts w:ascii="Roboto" w:hAnsi="Roboto"/>
          <w:noProof/>
          <w:lang w:eastAsia="et-EE"/>
        </w:rPr>
        <w:drawing>
          <wp:anchor distT="0" distB="0" distL="114300" distR="114300" simplePos="0" relativeHeight="251658240" behindDoc="0" locked="0" layoutInCell="1" allowOverlap="1" wp14:anchorId="253D7779" wp14:editId="39AEA1A2">
            <wp:simplePos x="0" y="0"/>
            <wp:positionH relativeFrom="page">
              <wp:posOffset>19050</wp:posOffset>
            </wp:positionH>
            <wp:positionV relativeFrom="paragraph">
              <wp:posOffset>20320</wp:posOffset>
            </wp:positionV>
            <wp:extent cx="2133600" cy="2016760"/>
            <wp:effectExtent l="0" t="0" r="0" b="2540"/>
            <wp:wrapSquare wrapText="bothSides"/>
            <wp:docPr id="1945641863" name="Pilt 1" descr="Pilt, millel on kujutatud sümbol, logo, ring,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41863" name="Pilt 1" descr="Pilt, millel on kujutatud sümbol, logo, ring, Font&#10;&#10;Tehisintellekti genereeritud sisu võib olla ebatõen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33600" cy="2016760"/>
                    </a:xfrm>
                    <a:prstGeom prst="rect">
                      <a:avLst/>
                    </a:prstGeom>
                  </pic:spPr>
                </pic:pic>
              </a:graphicData>
            </a:graphic>
            <wp14:sizeRelH relativeFrom="margin">
              <wp14:pctWidth>0</wp14:pctWidth>
            </wp14:sizeRelH>
            <wp14:sizeRelV relativeFrom="margin">
              <wp14:pctHeight>0</wp14:pctHeight>
            </wp14:sizeRelV>
          </wp:anchor>
        </w:drawing>
      </w:r>
      <w:r w:rsidR="6B8C72F1" w:rsidRPr="000F72BF">
        <w:rPr>
          <w:rFonts w:ascii="Roboto" w:eastAsia="Times New Roman" w:hAnsi="Roboto" w:cs="Arial"/>
          <w:b/>
          <w:bCs/>
          <w:color w:val="045AEF" w:themeColor="accent1" w:themeShade="BF"/>
        </w:rPr>
        <w:t>VASTUTUS:</w:t>
      </w:r>
      <w:r w:rsidR="6B8C72F1" w:rsidRPr="000F72BF">
        <w:rPr>
          <w:rFonts w:ascii="Roboto" w:hAnsi="Roboto"/>
          <w:color w:val="045AEF" w:themeColor="accent1" w:themeShade="BF"/>
        </w:rPr>
        <w:t xml:space="preserve"> </w:t>
      </w:r>
      <w:r w:rsidR="6B8C72F1" w:rsidRPr="000522DE">
        <w:rPr>
          <w:rFonts w:ascii="Roboto" w:hAnsi="Roboto"/>
        </w:rPr>
        <w:t>Infotur</w:t>
      </w:r>
      <w:r w:rsidR="000522DE" w:rsidRPr="000522DE">
        <w:rPr>
          <w:rFonts w:ascii="Roboto" w:hAnsi="Roboto"/>
        </w:rPr>
        <w:t>be põhivastutus lasub</w:t>
      </w:r>
      <w:r w:rsidR="6B8C72F1" w:rsidRPr="000522DE">
        <w:rPr>
          <w:rFonts w:ascii="Roboto" w:hAnsi="Roboto"/>
        </w:rPr>
        <w:t xml:space="preserve"> </w:t>
      </w:r>
      <w:r w:rsidR="000522DE" w:rsidRPr="000522DE">
        <w:rPr>
          <w:rFonts w:ascii="Roboto" w:hAnsi="Roboto"/>
        </w:rPr>
        <w:t xml:space="preserve">SoM </w:t>
      </w:r>
      <w:r w:rsidR="00017678" w:rsidRPr="000522DE">
        <w:rPr>
          <w:rFonts w:ascii="Roboto" w:hAnsi="Roboto"/>
        </w:rPr>
        <w:t>juhtkonnal</w:t>
      </w:r>
      <w:r w:rsidR="000B4D70">
        <w:rPr>
          <w:rFonts w:ascii="Roboto" w:hAnsi="Roboto"/>
        </w:rPr>
        <w:t>,</w:t>
      </w:r>
      <w:r w:rsidR="00017678" w:rsidRPr="000522DE">
        <w:rPr>
          <w:rFonts w:ascii="Roboto" w:hAnsi="Roboto"/>
        </w:rPr>
        <w:t xml:space="preserve"> </w:t>
      </w:r>
      <w:r w:rsidR="00755C77" w:rsidRPr="000522DE">
        <w:rPr>
          <w:rFonts w:ascii="Roboto" w:hAnsi="Roboto"/>
        </w:rPr>
        <w:t>kuid</w:t>
      </w:r>
      <w:r w:rsidR="000522DE" w:rsidRPr="000522DE">
        <w:rPr>
          <w:rFonts w:ascii="Roboto" w:hAnsi="Roboto"/>
        </w:rPr>
        <w:t xml:space="preserve"> </w:t>
      </w:r>
      <w:r w:rsidR="000522DE" w:rsidRPr="000522DE">
        <w:rPr>
          <w:rFonts w:ascii="Roboto" w:hAnsi="Roboto"/>
          <w:b/>
          <w:bCs/>
        </w:rPr>
        <w:t>infoturbe tagamine on</w:t>
      </w:r>
      <w:r w:rsidR="6B8C72F1" w:rsidRPr="000522DE">
        <w:rPr>
          <w:rFonts w:ascii="Roboto" w:hAnsi="Roboto"/>
          <w:b/>
          <w:bCs/>
        </w:rPr>
        <w:t xml:space="preserve"> kogu SoM kollektiivne tegevus</w:t>
      </w:r>
      <w:r w:rsidR="6B8C72F1" w:rsidRPr="000522DE">
        <w:rPr>
          <w:rFonts w:ascii="Roboto" w:hAnsi="Roboto"/>
        </w:rPr>
        <w:t xml:space="preserve"> ning kõikide infovara</w:t>
      </w:r>
      <w:r w:rsidR="00022EF3" w:rsidRPr="000522DE">
        <w:rPr>
          <w:rFonts w:ascii="Roboto" w:hAnsi="Roboto"/>
        </w:rPr>
        <w:t xml:space="preserve"> </w:t>
      </w:r>
      <w:r w:rsidR="6B8C72F1" w:rsidRPr="000522DE">
        <w:rPr>
          <w:rFonts w:ascii="Roboto" w:hAnsi="Roboto"/>
        </w:rPr>
        <w:t>kasutajate kohustus</w:t>
      </w:r>
      <w:r w:rsidR="00F9248A" w:rsidRPr="000522DE">
        <w:rPr>
          <w:rFonts w:ascii="Roboto" w:hAnsi="Roboto"/>
        </w:rPr>
        <w:t>.</w:t>
      </w:r>
    </w:p>
    <w:p w14:paraId="13C0A13A" w14:textId="40256B63" w:rsidR="001C108A" w:rsidRDefault="6B8C72F1" w:rsidP="6B8C72F1">
      <w:pPr>
        <w:rPr>
          <w:rFonts w:ascii="Roboto" w:hAnsi="Roboto"/>
        </w:rPr>
      </w:pPr>
      <w:r w:rsidRPr="78BA538B">
        <w:rPr>
          <w:rFonts w:ascii="Roboto" w:eastAsia="Times New Roman" w:hAnsi="Roboto" w:cs="Arial"/>
          <w:b/>
          <w:bCs/>
          <w:color w:val="045AEF" w:themeColor="accent1" w:themeShade="BF"/>
        </w:rPr>
        <w:t>TEADLIKKUS</w:t>
      </w:r>
      <w:r w:rsidRPr="78BA538B">
        <w:rPr>
          <w:rFonts w:ascii="Roboto" w:eastAsia="Times New Roman" w:hAnsi="Roboto" w:cs="Arial"/>
          <w:color w:val="045AEF" w:themeColor="accent1" w:themeShade="BF"/>
        </w:rPr>
        <w:t xml:space="preserve">: </w:t>
      </w:r>
      <w:r w:rsidRPr="78BA538B">
        <w:rPr>
          <w:rFonts w:ascii="Roboto" w:hAnsi="Roboto"/>
        </w:rPr>
        <w:t xml:space="preserve">Kõigil SoM infovara kasutajatel on kohustuslik </w:t>
      </w:r>
      <w:r w:rsidR="004944C5" w:rsidRPr="78BA538B">
        <w:rPr>
          <w:rFonts w:ascii="Roboto" w:hAnsi="Roboto"/>
        </w:rPr>
        <w:t>vähemalt üks kord</w:t>
      </w:r>
      <w:r w:rsidRPr="78BA538B">
        <w:rPr>
          <w:rFonts w:ascii="Roboto" w:hAnsi="Roboto"/>
        </w:rPr>
        <w:t xml:space="preserve"> aastas läbida infoturbekoolitus ja test </w:t>
      </w:r>
      <w:r w:rsidR="003F3F48" w:rsidRPr="78BA538B">
        <w:rPr>
          <w:rFonts w:ascii="Roboto" w:hAnsi="Roboto"/>
        </w:rPr>
        <w:t>RIA platvormil</w:t>
      </w:r>
      <w:r w:rsidR="00D54915">
        <w:t xml:space="preserve"> </w:t>
      </w:r>
      <w:hyperlink r:id="rId33">
        <w:r w:rsidR="00D54915" w:rsidRPr="78BA538B">
          <w:rPr>
            <w:rStyle w:val="Hyperlink"/>
            <w:rFonts w:asciiTheme="minorHAnsi" w:hAnsiTheme="minorHAnsi"/>
            <w:b/>
            <w:bCs/>
            <w:lang w:val="en-US"/>
          </w:rPr>
          <w:t>www.kybertest.ee</w:t>
        </w:r>
      </w:hyperlink>
      <w:r w:rsidRPr="78BA538B">
        <w:rPr>
          <w:rFonts w:ascii="Roboto" w:hAnsi="Roboto"/>
        </w:rPr>
        <w:t xml:space="preserve">. </w:t>
      </w:r>
    </w:p>
    <w:p w14:paraId="22002683" w14:textId="6FA1F68E" w:rsidR="001C108A" w:rsidRPr="00EF50CE" w:rsidRDefault="001C108A" w:rsidP="6B8C72F1">
      <w:pPr>
        <w:rPr>
          <w:rFonts w:ascii="Roboto" w:hAnsi="Roboto"/>
          <w:szCs w:val="22"/>
        </w:rPr>
      </w:pPr>
      <w:r w:rsidRPr="00EF50CE">
        <w:rPr>
          <w:rFonts w:ascii="Roboto" w:hAnsi="Roboto"/>
          <w:b/>
          <w:bCs/>
          <w:color w:val="628F3E" w:themeColor="accent5" w:themeShade="BF"/>
          <w:szCs w:val="22"/>
        </w:rPr>
        <w:t>NB!</w:t>
      </w:r>
      <w:r w:rsidRPr="00EF50CE">
        <w:rPr>
          <w:rFonts w:ascii="Roboto" w:hAnsi="Roboto"/>
          <w:color w:val="628F3E" w:themeColor="accent5" w:themeShade="BF"/>
          <w:szCs w:val="22"/>
        </w:rPr>
        <w:t xml:space="preserve"> </w:t>
      </w:r>
      <w:r w:rsidRPr="00EF50CE">
        <w:rPr>
          <w:rFonts w:ascii="Roboto" w:hAnsi="Roboto"/>
          <w:szCs w:val="22"/>
        </w:rPr>
        <w:t>Uus teenistuja läbib</w:t>
      </w:r>
      <w:r w:rsidR="00D54915">
        <w:rPr>
          <w:rFonts w:ascii="Roboto" w:hAnsi="Roboto"/>
          <w:szCs w:val="22"/>
        </w:rPr>
        <w:t xml:space="preserve"> tööle asumisel</w:t>
      </w:r>
      <w:r w:rsidRPr="00EF50CE">
        <w:rPr>
          <w:rFonts w:ascii="Roboto" w:hAnsi="Roboto"/>
          <w:szCs w:val="22"/>
        </w:rPr>
        <w:t xml:space="preserve"> infoturbekoolituse </w:t>
      </w:r>
      <w:r w:rsidR="000B4D70">
        <w:rPr>
          <w:rFonts w:ascii="Roboto" w:hAnsi="Roboto"/>
          <w:szCs w:val="22"/>
        </w:rPr>
        <w:t xml:space="preserve">kahe </w:t>
      </w:r>
      <w:r w:rsidRPr="00EF50CE">
        <w:rPr>
          <w:rFonts w:ascii="Roboto" w:hAnsi="Roboto"/>
          <w:szCs w:val="22"/>
        </w:rPr>
        <w:t>nädala jooksul</w:t>
      </w:r>
      <w:r w:rsidR="00D54915">
        <w:rPr>
          <w:rFonts w:ascii="Roboto" w:hAnsi="Roboto"/>
          <w:szCs w:val="22"/>
        </w:rPr>
        <w:t>.</w:t>
      </w:r>
    </w:p>
    <w:p w14:paraId="00AE456E" w14:textId="302B353C" w:rsidR="007B6643" w:rsidRPr="00AE7FE8" w:rsidRDefault="6B8C72F1" w:rsidP="00D72979">
      <w:pPr>
        <w:rPr>
          <w:rFonts w:ascii="Roboto" w:hAnsi="Roboto"/>
        </w:rPr>
      </w:pPr>
      <w:r w:rsidRPr="78BA538B">
        <w:rPr>
          <w:rFonts w:ascii="Roboto" w:eastAsia="Times New Roman" w:hAnsi="Roboto" w:cs="Arial"/>
          <w:b/>
          <w:bCs/>
          <w:color w:val="045AEF" w:themeColor="accent1" w:themeShade="BF"/>
        </w:rPr>
        <w:t xml:space="preserve">TEAVITAMINE: </w:t>
      </w:r>
      <w:r w:rsidR="00F9248A" w:rsidRPr="78BA538B">
        <w:rPr>
          <w:rFonts w:ascii="Roboto" w:hAnsi="Roboto"/>
        </w:rPr>
        <w:t xml:space="preserve">Iga infovara kasutaja, </w:t>
      </w:r>
      <w:r w:rsidR="00F9248A" w:rsidRPr="78BA538B">
        <w:rPr>
          <w:rFonts w:ascii="Roboto" w:hAnsi="Roboto"/>
          <w:b/>
          <w:bCs/>
        </w:rPr>
        <w:t>kes avastab infoturbeintsidendi</w:t>
      </w:r>
      <w:r w:rsidR="00D54915" w:rsidRPr="78BA538B">
        <w:rPr>
          <w:rFonts w:ascii="Roboto" w:hAnsi="Roboto"/>
        </w:rPr>
        <w:t xml:space="preserve"> </w:t>
      </w:r>
      <w:r w:rsidR="00F9248A" w:rsidRPr="78BA538B">
        <w:rPr>
          <w:rFonts w:ascii="Roboto" w:hAnsi="Roboto"/>
          <w:b/>
          <w:bCs/>
        </w:rPr>
        <w:t>peab</w:t>
      </w:r>
      <w:r w:rsidR="00D54915" w:rsidRPr="78BA538B">
        <w:rPr>
          <w:rFonts w:ascii="Roboto" w:hAnsi="Roboto"/>
          <w:b/>
          <w:bCs/>
        </w:rPr>
        <w:t xml:space="preserve"> sellest</w:t>
      </w:r>
      <w:r w:rsidR="00F9248A" w:rsidRPr="78BA538B">
        <w:rPr>
          <w:rFonts w:ascii="Roboto" w:hAnsi="Roboto"/>
          <w:b/>
          <w:bCs/>
        </w:rPr>
        <w:t xml:space="preserve"> </w:t>
      </w:r>
      <w:r w:rsidR="00B645CA">
        <w:rPr>
          <w:rFonts w:ascii="Roboto" w:hAnsi="Roboto"/>
          <w:b/>
          <w:bCs/>
        </w:rPr>
        <w:t xml:space="preserve">viivitamata </w:t>
      </w:r>
      <w:r w:rsidR="00F9248A" w:rsidRPr="78BA538B">
        <w:rPr>
          <w:rFonts w:ascii="Roboto" w:hAnsi="Roboto"/>
          <w:b/>
          <w:bCs/>
        </w:rPr>
        <w:t>teavitama</w:t>
      </w:r>
      <w:r w:rsidR="00F9248A" w:rsidRPr="78BA538B">
        <w:rPr>
          <w:rFonts w:ascii="Roboto" w:hAnsi="Roboto"/>
        </w:rPr>
        <w:t xml:space="preserve"> </w:t>
      </w:r>
      <w:hyperlink r:id="rId34">
        <w:r w:rsidR="00F9248A" w:rsidRPr="78BA538B">
          <w:rPr>
            <w:rStyle w:val="Hyperlink"/>
          </w:rPr>
          <w:t>IT-abi</w:t>
        </w:r>
      </w:hyperlink>
      <w:r w:rsidR="00F9248A" w:rsidRPr="78BA538B">
        <w:rPr>
          <w:rFonts w:ascii="Roboto" w:hAnsi="Roboto"/>
        </w:rPr>
        <w:t xml:space="preserve"> ja </w:t>
      </w:r>
      <w:r w:rsidR="00F9248A" w:rsidRPr="78BA538B">
        <w:rPr>
          <w:rFonts w:ascii="Roboto" w:hAnsi="Roboto"/>
          <w:b/>
          <w:bCs/>
        </w:rPr>
        <w:t xml:space="preserve">võimaliku </w:t>
      </w:r>
      <w:r w:rsidR="00B645CA" w:rsidRPr="00B645CA">
        <w:rPr>
          <w:rFonts w:ascii="Roboto" w:hAnsi="Roboto"/>
          <w:b/>
          <w:bCs/>
        </w:rPr>
        <w:t xml:space="preserve">isikuandmetega seotud rikkumise või </w:t>
      </w:r>
      <w:r w:rsidR="00F9248A" w:rsidRPr="78BA538B">
        <w:rPr>
          <w:rFonts w:ascii="Roboto" w:hAnsi="Roboto"/>
          <w:b/>
          <w:bCs/>
        </w:rPr>
        <w:t xml:space="preserve">andmelekke korral ka </w:t>
      </w:r>
      <w:hyperlink r:id="rId35" w:history="1">
        <w:r w:rsidR="00B645CA" w:rsidRPr="005D6A7D">
          <w:rPr>
            <w:rStyle w:val="Hyperlink"/>
            <w:b/>
            <w:bCs/>
          </w:rPr>
          <w:t>andmekaitse@sm.ee</w:t>
        </w:r>
      </w:hyperlink>
      <w:r w:rsidR="00B645CA" w:rsidRPr="00B645CA">
        <w:rPr>
          <w:rFonts w:ascii="Roboto" w:hAnsi="Roboto"/>
          <w:b/>
          <w:bCs/>
        </w:rPr>
        <w:t xml:space="preserve"> kaudu AKS-i</w:t>
      </w:r>
      <w:r w:rsidR="00A16C29" w:rsidRPr="78BA538B">
        <w:rPr>
          <w:rFonts w:ascii="Roboto" w:hAnsi="Roboto"/>
        </w:rPr>
        <w:t>.</w:t>
      </w:r>
      <w:r w:rsidR="00144122" w:rsidRPr="78BA538B">
        <w:rPr>
          <w:rFonts w:ascii="Roboto" w:hAnsi="Roboto"/>
        </w:rPr>
        <w:t xml:space="preserve"> </w:t>
      </w:r>
      <w:r w:rsidR="00144122" w:rsidRPr="0B021FF7">
        <w:rPr>
          <w:rFonts w:ascii="Roboto" w:hAnsi="Roboto"/>
        </w:rPr>
        <w:t xml:space="preserve">Erinevate teiste intsidentide korral teavitamise kontaktid on toodud </w:t>
      </w:r>
      <w:r w:rsidR="00034141" w:rsidRPr="0B021FF7">
        <w:rPr>
          <w:rFonts w:ascii="Roboto" w:hAnsi="Roboto"/>
        </w:rPr>
        <w:t>Sharepointi lehel</w:t>
      </w:r>
      <w:r w:rsidR="00144122" w:rsidRPr="0B021FF7">
        <w:rPr>
          <w:rFonts w:ascii="Roboto" w:hAnsi="Roboto"/>
        </w:rPr>
        <w:t xml:space="preserve">: </w:t>
      </w:r>
      <w:hyperlink r:id="rId36">
        <w:r w:rsidR="00144122" w:rsidRPr="0B021FF7">
          <w:rPr>
            <w:rStyle w:val="Hyperlink"/>
          </w:rPr>
          <w:t>Infoturve</w:t>
        </w:r>
      </w:hyperlink>
    </w:p>
    <w:p w14:paraId="1F4878FD" w14:textId="77777777" w:rsidR="0068228A" w:rsidRDefault="0068228A" w:rsidP="007A0798">
      <w:pPr>
        <w:rPr>
          <w:rFonts w:ascii="Roboto" w:hAnsi="Roboto"/>
        </w:rPr>
      </w:pPr>
    </w:p>
    <w:p w14:paraId="4B6E0B8D" w14:textId="723FCE0D" w:rsidR="005E7178" w:rsidRPr="00D72979" w:rsidRDefault="51D8730C" w:rsidP="5CB4E297">
      <w:pPr>
        <w:pStyle w:val="Heading3"/>
        <w:rPr>
          <w:rFonts w:asciiTheme="minorHAnsi" w:hAnsiTheme="minorHAnsi"/>
        </w:rPr>
      </w:pPr>
      <w:bookmarkStart w:id="24" w:name="_Toc240366890"/>
      <w:r w:rsidRPr="00D72979">
        <w:rPr>
          <w:rFonts w:asciiTheme="minorHAnsi" w:hAnsiTheme="minorHAnsi"/>
        </w:rPr>
        <w:t>Infoturbe rakend</w:t>
      </w:r>
      <w:r w:rsidR="21FE7D5F" w:rsidRPr="00D72979">
        <w:rPr>
          <w:rFonts w:asciiTheme="minorHAnsi" w:hAnsiTheme="minorHAnsi"/>
        </w:rPr>
        <w:t>amine</w:t>
      </w:r>
      <w:bookmarkEnd w:id="24"/>
    </w:p>
    <w:p w14:paraId="10C85F47" w14:textId="164802C8" w:rsidR="005E7178" w:rsidRPr="00D72979" w:rsidRDefault="1186518B" w:rsidP="00EF50CE">
      <w:pPr>
        <w:pStyle w:val="Heading4"/>
        <w:rPr>
          <w:rFonts w:asciiTheme="minorHAnsi" w:hAnsiTheme="minorHAnsi"/>
          <w:b/>
          <w:bCs/>
          <w:sz w:val="24"/>
        </w:rPr>
      </w:pPr>
      <w:r w:rsidRPr="00D72979">
        <w:rPr>
          <w:rFonts w:asciiTheme="minorHAnsi" w:hAnsiTheme="minorHAnsi"/>
          <w:b/>
          <w:bCs/>
          <w:sz w:val="24"/>
        </w:rPr>
        <w:t>2.2.</w:t>
      </w:r>
      <w:r w:rsidR="00F829F2" w:rsidRPr="00D72979">
        <w:rPr>
          <w:rFonts w:asciiTheme="minorHAnsi" w:hAnsiTheme="minorHAnsi"/>
          <w:b/>
          <w:bCs/>
          <w:sz w:val="24"/>
        </w:rPr>
        <w:t>1</w:t>
      </w:r>
      <w:r w:rsidRPr="00D72979">
        <w:rPr>
          <w:rFonts w:asciiTheme="minorHAnsi" w:hAnsiTheme="minorHAnsi"/>
          <w:b/>
          <w:bCs/>
          <w:sz w:val="24"/>
        </w:rPr>
        <w:t xml:space="preserve">. </w:t>
      </w:r>
      <w:r w:rsidR="00034141" w:rsidRPr="00D72979">
        <w:rPr>
          <w:rFonts w:asciiTheme="minorHAnsi" w:hAnsiTheme="minorHAnsi"/>
          <w:b/>
          <w:bCs/>
          <w:sz w:val="24"/>
        </w:rPr>
        <w:t>I</w:t>
      </w:r>
      <w:r w:rsidR="00B87356" w:rsidRPr="00D72979">
        <w:rPr>
          <w:rFonts w:asciiTheme="minorHAnsi" w:hAnsiTheme="minorHAnsi"/>
          <w:b/>
          <w:bCs/>
          <w:sz w:val="24"/>
        </w:rPr>
        <w:t xml:space="preserve">ntsidentide </w:t>
      </w:r>
      <w:r w:rsidR="0628B820" w:rsidRPr="00D72979">
        <w:rPr>
          <w:rFonts w:asciiTheme="minorHAnsi" w:hAnsiTheme="minorHAnsi"/>
          <w:b/>
          <w:bCs/>
          <w:sz w:val="24"/>
        </w:rPr>
        <w:t>haldus</w:t>
      </w:r>
    </w:p>
    <w:p w14:paraId="0FA7B45B" w14:textId="3CA2A1B3" w:rsidR="008E411A" w:rsidRPr="00776893" w:rsidRDefault="008E411A" w:rsidP="00752889">
      <w:pPr>
        <w:pStyle w:val="Tpploend"/>
        <w:numPr>
          <w:ilvl w:val="0"/>
          <w:numId w:val="25"/>
        </w:numPr>
        <w:rPr>
          <w:rFonts w:eastAsia="Times New Roman" w:cs="Arial"/>
        </w:rPr>
      </w:pPr>
      <w:r w:rsidRPr="00776893">
        <w:t xml:space="preserve">Kõik infovara kasutajad teavitavad avastatud </w:t>
      </w:r>
      <w:r>
        <w:t>infoturbe</w:t>
      </w:r>
      <w:r w:rsidRPr="00776893">
        <w:t xml:space="preserve">intsidendist </w:t>
      </w:r>
      <w:r w:rsidR="000F3E9C">
        <w:t>viivitamata</w:t>
      </w:r>
      <w:r w:rsidR="005D653A">
        <w:t xml:space="preserve"> </w:t>
      </w:r>
      <w:hyperlink r:id="rId37">
        <w:r w:rsidR="00821A5D" w:rsidRPr="1984CDD6">
          <w:rPr>
            <w:rStyle w:val="Hyperlink"/>
          </w:rPr>
          <w:t>IT-abi</w:t>
        </w:r>
      </w:hyperlink>
      <w:r w:rsidRPr="00776893">
        <w:t>.</w:t>
      </w:r>
      <w:r w:rsidR="00B645CA" w:rsidRPr="00B645CA">
        <w:t xml:space="preserve"> Kui juhtum võib olla seotud isikuandmete töötlemise rikkumisega, teavitatakse viivitamata ka </w:t>
      </w:r>
      <w:hyperlink r:id="rId38" w:history="1">
        <w:r w:rsidR="00B645CA" w:rsidRPr="005D6A7D">
          <w:rPr>
            <w:rStyle w:val="Hyperlink"/>
            <w:rFonts w:asciiTheme="minorHAnsi" w:hAnsiTheme="minorHAnsi"/>
          </w:rPr>
          <w:t>andmekaitse@sm.ee</w:t>
        </w:r>
      </w:hyperlink>
      <w:r w:rsidR="00B645CA">
        <w:t>.</w:t>
      </w:r>
    </w:p>
    <w:p w14:paraId="1A515C85" w14:textId="15AE3B07" w:rsidR="00692946" w:rsidRPr="00D242F3" w:rsidRDefault="00483E07" w:rsidP="00E97F5F">
      <w:pPr>
        <w:pStyle w:val="Tpploend"/>
        <w:numPr>
          <w:ilvl w:val="0"/>
          <w:numId w:val="25"/>
        </w:numPr>
      </w:pPr>
      <w:r w:rsidRPr="00D242F3">
        <w:t>Infoturbe ja andmekaitse teemade koordineerimiseks ning asutusesiseseks infovahetuseks on SoMis kasut</w:t>
      </w:r>
      <w:r w:rsidR="00D242F3">
        <w:t>u</w:t>
      </w:r>
      <w:r w:rsidRPr="00D242F3">
        <w:t>sel kaks ühismeili</w:t>
      </w:r>
      <w:r w:rsidR="0057311E">
        <w:t>:</w:t>
      </w:r>
    </w:p>
    <w:tbl>
      <w:tblPr>
        <w:tblStyle w:val="TableGrid"/>
        <w:tblW w:w="0" w:type="auto"/>
        <w:tblBorders>
          <w:top w:val="none" w:sz="0" w:space="0" w:color="auto"/>
          <w:left w:val="none" w:sz="0" w:space="0" w:color="auto"/>
          <w:bottom w:val="single" w:sz="4" w:space="0" w:color="498BFC" w:themeColor="accent1"/>
          <w:right w:val="none" w:sz="0" w:space="0" w:color="auto"/>
          <w:insideH w:val="single" w:sz="4" w:space="0" w:color="498BFC" w:themeColor="accent1"/>
          <w:insideV w:val="single" w:sz="4" w:space="0" w:color="498BFC" w:themeColor="accent1"/>
        </w:tblBorders>
        <w:tblLook w:val="04A0" w:firstRow="1" w:lastRow="0" w:firstColumn="1" w:lastColumn="0" w:noHBand="0" w:noVBand="1"/>
      </w:tblPr>
      <w:tblGrid>
        <w:gridCol w:w="1276"/>
        <w:gridCol w:w="4248"/>
        <w:gridCol w:w="4218"/>
      </w:tblGrid>
      <w:tr w:rsidR="00692946" w:rsidRPr="00D242F3" w14:paraId="65C6D7C0" w14:textId="77777777" w:rsidTr="78BA538B">
        <w:tc>
          <w:tcPr>
            <w:tcW w:w="1276" w:type="dxa"/>
            <w:shd w:val="clear" w:color="auto" w:fill="ECF3FE"/>
          </w:tcPr>
          <w:p w14:paraId="3E570D7E" w14:textId="77777777" w:rsidR="00692946" w:rsidRPr="00D242F3" w:rsidRDefault="00692946">
            <w:pPr>
              <w:rPr>
                <w:rFonts w:eastAsiaTheme="majorEastAsia" w:cstheme="majorBidi"/>
                <w:szCs w:val="20"/>
              </w:rPr>
            </w:pPr>
          </w:p>
        </w:tc>
        <w:tc>
          <w:tcPr>
            <w:tcW w:w="4248" w:type="dxa"/>
            <w:shd w:val="clear" w:color="auto" w:fill="ECF3FE"/>
          </w:tcPr>
          <w:p w14:paraId="2CAD76F0" w14:textId="1C50D4F3" w:rsidR="00692946" w:rsidRPr="00D242F3" w:rsidRDefault="0031620B">
            <w:pPr>
              <w:rPr>
                <w:rFonts w:eastAsiaTheme="majorEastAsia" w:cstheme="majorBidi"/>
                <w:szCs w:val="20"/>
              </w:rPr>
            </w:pPr>
            <w:hyperlink r:id="rId39" w:history="1">
              <w:r w:rsidR="00400393" w:rsidRPr="00D242F3">
                <w:rPr>
                  <w:rFonts w:eastAsiaTheme="majorEastAsia" w:cstheme="majorBidi"/>
                  <w:szCs w:val="20"/>
                </w:rPr>
                <w:t>infoturve@sm.ee</w:t>
              </w:r>
            </w:hyperlink>
          </w:p>
        </w:tc>
        <w:tc>
          <w:tcPr>
            <w:tcW w:w="4218" w:type="dxa"/>
            <w:shd w:val="clear" w:color="auto" w:fill="ECF3FE"/>
          </w:tcPr>
          <w:p w14:paraId="15B898B3" w14:textId="74D6FD12" w:rsidR="00692946" w:rsidRPr="00D242F3" w:rsidRDefault="0031620B">
            <w:pPr>
              <w:rPr>
                <w:rFonts w:eastAsiaTheme="majorEastAsia" w:cstheme="majorBidi"/>
                <w:szCs w:val="20"/>
              </w:rPr>
            </w:pPr>
            <w:hyperlink r:id="rId40" w:history="1">
              <w:r w:rsidR="000B4D70" w:rsidRPr="007C5001">
                <w:rPr>
                  <w:rStyle w:val="Hyperlink"/>
                  <w:rFonts w:asciiTheme="minorHAnsi" w:eastAsiaTheme="majorEastAsia" w:hAnsiTheme="minorHAnsi" w:cstheme="majorBidi"/>
                  <w:szCs w:val="20"/>
                </w:rPr>
                <w:t>andmekaitse@sm.ee</w:t>
              </w:r>
            </w:hyperlink>
          </w:p>
        </w:tc>
      </w:tr>
      <w:tr w:rsidR="00692946" w:rsidRPr="00D242F3" w14:paraId="1097405E" w14:textId="77777777" w:rsidTr="78BA538B">
        <w:tc>
          <w:tcPr>
            <w:tcW w:w="1276" w:type="dxa"/>
            <w:shd w:val="clear" w:color="auto" w:fill="ECF3FE"/>
          </w:tcPr>
          <w:p w14:paraId="184FE0F4" w14:textId="77777777" w:rsidR="00692946" w:rsidRPr="00D242F3" w:rsidRDefault="00692946">
            <w:pPr>
              <w:rPr>
                <w:rFonts w:eastAsiaTheme="majorEastAsia" w:cstheme="majorBidi"/>
                <w:szCs w:val="20"/>
              </w:rPr>
            </w:pPr>
            <w:r w:rsidRPr="00D242F3">
              <w:rPr>
                <w:rFonts w:eastAsiaTheme="majorEastAsia" w:cstheme="majorBidi"/>
                <w:szCs w:val="20"/>
              </w:rPr>
              <w:t>Eesmärk</w:t>
            </w:r>
          </w:p>
        </w:tc>
        <w:tc>
          <w:tcPr>
            <w:tcW w:w="4248" w:type="dxa"/>
          </w:tcPr>
          <w:p w14:paraId="4B75C250" w14:textId="022D6C13" w:rsidR="00692946" w:rsidRPr="00D242F3" w:rsidRDefault="00483E07" w:rsidP="00114907">
            <w:pPr>
              <w:spacing w:after="40"/>
              <w:jc w:val="left"/>
              <w:rPr>
                <w:rFonts w:eastAsiaTheme="majorEastAsia" w:cstheme="majorBidi"/>
                <w:szCs w:val="20"/>
              </w:rPr>
            </w:pPr>
            <w:r w:rsidRPr="00D242F3">
              <w:rPr>
                <w:rFonts w:eastAsiaTheme="majorEastAsia" w:cstheme="majorBidi"/>
                <w:szCs w:val="20"/>
              </w:rPr>
              <w:t>Hoida ühist infovälja infoturbe teemadel, sh ohuteavitused, turvahoiatused, infoturbe juhised, ülevaated, riskide ja parendustegevustega seotud info ning väliste koostööpartnerite infoturbealased pöördumised. Töötajad ei kasuta seda postkasti infoturbeintsidentidest teavitamiseks – intsidendist tuleb viivitamata teada anda IT-abile.</w:t>
            </w:r>
          </w:p>
        </w:tc>
        <w:tc>
          <w:tcPr>
            <w:tcW w:w="4218" w:type="dxa"/>
          </w:tcPr>
          <w:p w14:paraId="7FAC5073" w14:textId="34190D41" w:rsidR="00692946" w:rsidRPr="00D242F3" w:rsidRDefault="006D712D" w:rsidP="00F929E6">
            <w:pPr>
              <w:jc w:val="left"/>
              <w:rPr>
                <w:rFonts w:eastAsiaTheme="majorEastAsia" w:cstheme="majorBidi"/>
                <w:szCs w:val="20"/>
              </w:rPr>
            </w:pPr>
            <w:r w:rsidRPr="00D242F3">
              <w:rPr>
                <w:rFonts w:eastAsiaTheme="majorEastAsia" w:cstheme="majorBidi"/>
                <w:szCs w:val="20"/>
              </w:rPr>
              <w:t xml:space="preserve">Koondab </w:t>
            </w:r>
            <w:r w:rsidR="009B3126" w:rsidRPr="00D242F3">
              <w:rPr>
                <w:rFonts w:eastAsiaTheme="majorEastAsia" w:cstheme="majorBidi"/>
                <w:szCs w:val="20"/>
              </w:rPr>
              <w:t xml:space="preserve">välised </w:t>
            </w:r>
            <w:r w:rsidRPr="00D242F3">
              <w:rPr>
                <w:rFonts w:eastAsiaTheme="majorEastAsia" w:cstheme="majorBidi"/>
                <w:szCs w:val="20"/>
              </w:rPr>
              <w:t>andmekaitsealased pöördumised</w:t>
            </w:r>
            <w:r w:rsidR="00D92434" w:rsidRPr="00D242F3">
              <w:rPr>
                <w:rFonts w:eastAsiaTheme="majorEastAsia" w:cstheme="majorBidi"/>
                <w:szCs w:val="20"/>
              </w:rPr>
              <w:t xml:space="preserve">, samuti </w:t>
            </w:r>
            <w:r w:rsidR="00F929E6" w:rsidRPr="00D242F3">
              <w:rPr>
                <w:rFonts w:eastAsiaTheme="majorEastAsia" w:cstheme="majorBidi"/>
                <w:szCs w:val="20"/>
              </w:rPr>
              <w:t xml:space="preserve">on see peamiseks </w:t>
            </w:r>
            <w:r w:rsidR="00D92434" w:rsidRPr="00D242F3">
              <w:rPr>
                <w:rFonts w:eastAsiaTheme="majorEastAsia" w:cstheme="majorBidi"/>
                <w:szCs w:val="20"/>
              </w:rPr>
              <w:t>suhtluskanal</w:t>
            </w:r>
            <w:r w:rsidR="00F929E6" w:rsidRPr="00D242F3">
              <w:rPr>
                <w:rFonts w:eastAsiaTheme="majorEastAsia" w:cstheme="majorBidi"/>
                <w:szCs w:val="20"/>
              </w:rPr>
              <w:t>iks</w:t>
            </w:r>
            <w:r w:rsidR="00D92434" w:rsidRPr="00D242F3">
              <w:rPr>
                <w:rFonts w:eastAsiaTheme="majorEastAsia" w:cstheme="majorBidi"/>
                <w:szCs w:val="20"/>
              </w:rPr>
              <w:t xml:space="preserve"> </w:t>
            </w:r>
            <w:r w:rsidR="00124554">
              <w:rPr>
                <w:rFonts w:eastAsiaTheme="majorEastAsia" w:cstheme="majorBidi"/>
                <w:szCs w:val="20"/>
              </w:rPr>
              <w:t>Andmekaitse Inspektsiooni</w:t>
            </w:r>
            <w:r w:rsidR="00D92434" w:rsidRPr="00D242F3">
              <w:rPr>
                <w:rFonts w:eastAsiaTheme="majorEastAsia" w:cstheme="majorBidi"/>
                <w:szCs w:val="20"/>
              </w:rPr>
              <w:t xml:space="preserve"> j</w:t>
            </w:r>
            <w:r w:rsidR="00F929E6" w:rsidRPr="00D242F3">
              <w:rPr>
                <w:rFonts w:eastAsiaTheme="majorEastAsia" w:cstheme="majorBidi"/>
                <w:szCs w:val="20"/>
              </w:rPr>
              <w:t>t koostööpartneritega andmekaitse teemadel.</w:t>
            </w:r>
          </w:p>
        </w:tc>
      </w:tr>
      <w:tr w:rsidR="00692946" w:rsidRPr="00D242F3" w14:paraId="24B1F5B2" w14:textId="77777777" w:rsidTr="78BA538B">
        <w:tc>
          <w:tcPr>
            <w:tcW w:w="1276" w:type="dxa"/>
            <w:shd w:val="clear" w:color="auto" w:fill="ECF3FE"/>
          </w:tcPr>
          <w:p w14:paraId="158D21E7" w14:textId="77777777" w:rsidR="00692946" w:rsidRPr="00D242F3" w:rsidRDefault="00692946" w:rsidP="006C66C9">
            <w:pPr>
              <w:jc w:val="left"/>
              <w:rPr>
                <w:rFonts w:eastAsiaTheme="majorEastAsia" w:cstheme="majorBidi"/>
                <w:szCs w:val="20"/>
              </w:rPr>
            </w:pPr>
            <w:r w:rsidRPr="00D242F3">
              <w:rPr>
                <w:rFonts w:eastAsiaTheme="majorEastAsia" w:cstheme="majorBidi"/>
                <w:szCs w:val="20"/>
              </w:rPr>
              <w:t>Mis teemad?</w:t>
            </w:r>
          </w:p>
        </w:tc>
        <w:tc>
          <w:tcPr>
            <w:tcW w:w="4248" w:type="dxa"/>
          </w:tcPr>
          <w:p w14:paraId="4CC9F873" w14:textId="77777777" w:rsidR="00483E07" w:rsidRPr="00CC448A" w:rsidRDefault="00483E07" w:rsidP="00D242F3">
            <w:pPr>
              <w:pStyle w:val="Tpploend"/>
              <w:ind w:left="185" w:hanging="185"/>
              <w:jc w:val="left"/>
            </w:pPr>
            <w:r w:rsidRPr="00CC448A">
              <w:t xml:space="preserve">infoturbealased üldküsimused ja koordineerimine; </w:t>
            </w:r>
          </w:p>
          <w:p w14:paraId="7B4D41C5" w14:textId="6D85E4E3" w:rsidR="00483E07" w:rsidRPr="00CC448A" w:rsidRDefault="00483E07" w:rsidP="00D242F3">
            <w:pPr>
              <w:pStyle w:val="Tpploend"/>
              <w:ind w:left="185" w:hanging="185"/>
              <w:jc w:val="left"/>
            </w:pPr>
            <w:r w:rsidRPr="00CC448A">
              <w:t xml:space="preserve">ohuteavitused ja turvahoiatused; </w:t>
            </w:r>
          </w:p>
          <w:p w14:paraId="5DE11548" w14:textId="2624AFC9" w:rsidR="00483E07" w:rsidRPr="00CC448A" w:rsidRDefault="00483E07" w:rsidP="00D242F3">
            <w:pPr>
              <w:pStyle w:val="Tpploend"/>
              <w:ind w:left="185" w:hanging="185"/>
              <w:jc w:val="left"/>
            </w:pPr>
            <w:r w:rsidRPr="00CC448A">
              <w:t xml:space="preserve">infoturbega seotud juhised ja ülevaated; </w:t>
            </w:r>
          </w:p>
          <w:p w14:paraId="1EFA4898" w14:textId="69526933" w:rsidR="00483E07" w:rsidRPr="00CC448A" w:rsidRDefault="00483E07" w:rsidP="00D242F3">
            <w:pPr>
              <w:pStyle w:val="Tpploend"/>
              <w:ind w:left="185" w:hanging="185"/>
              <w:jc w:val="left"/>
            </w:pPr>
            <w:r w:rsidRPr="00CC448A">
              <w:t xml:space="preserve">väliste koostööpartnerite infoturbealased pöördumised; </w:t>
            </w:r>
          </w:p>
          <w:p w14:paraId="02BFB61B" w14:textId="14B26F80" w:rsidR="00483E07" w:rsidRPr="00CC448A" w:rsidRDefault="00483E07" w:rsidP="00D242F3">
            <w:pPr>
              <w:pStyle w:val="Tpploend"/>
              <w:ind w:left="185" w:hanging="185"/>
              <w:jc w:val="left"/>
            </w:pPr>
            <w:r w:rsidRPr="00CC448A">
              <w:t xml:space="preserve">infoturbemeetmete, riskide ja parendustegevustega seotud info; </w:t>
            </w:r>
          </w:p>
          <w:p w14:paraId="24CE2AEB" w14:textId="5204F3EF" w:rsidR="00692946" w:rsidRPr="00D242F3" w:rsidRDefault="00483E07" w:rsidP="00114907">
            <w:pPr>
              <w:pStyle w:val="Tpploend"/>
              <w:ind w:left="187" w:hanging="187"/>
              <w:jc w:val="left"/>
            </w:pPr>
            <w:r w:rsidRPr="00CC448A">
              <w:t>asutusesisene infoturbealane infovahetus.</w:t>
            </w:r>
          </w:p>
        </w:tc>
        <w:tc>
          <w:tcPr>
            <w:tcW w:w="4218" w:type="dxa"/>
          </w:tcPr>
          <w:p w14:paraId="1451329F" w14:textId="79394FD9" w:rsidR="00692946" w:rsidRPr="0079265C" w:rsidRDefault="00B3633E" w:rsidP="5CB4E297">
            <w:pPr>
              <w:pStyle w:val="Tpploend"/>
              <w:ind w:left="185" w:hanging="185"/>
              <w:jc w:val="left"/>
            </w:pPr>
            <w:r>
              <w:t>i</w:t>
            </w:r>
            <w:r w:rsidR="00692946">
              <w:t xml:space="preserve">sikuandmete töötlemisega seotud küsimused, </w:t>
            </w:r>
          </w:p>
          <w:p w14:paraId="0A0FA88D" w14:textId="77777777" w:rsidR="00692946" w:rsidRPr="0079265C" w:rsidRDefault="00692946" w:rsidP="5CB4E297">
            <w:pPr>
              <w:pStyle w:val="Tpploend"/>
              <w:ind w:left="185" w:hanging="185"/>
              <w:jc w:val="left"/>
            </w:pPr>
            <w:r>
              <w:t xml:space="preserve">rikkumiskahtlused, </w:t>
            </w:r>
          </w:p>
          <w:p w14:paraId="15C1D1D6" w14:textId="77777777" w:rsidR="00692946" w:rsidRPr="0079265C" w:rsidRDefault="00692946" w:rsidP="5CB4E297">
            <w:pPr>
              <w:pStyle w:val="Tpploend"/>
              <w:ind w:left="185" w:hanging="185"/>
              <w:jc w:val="left"/>
            </w:pPr>
            <w:r>
              <w:t xml:space="preserve">andmesubjekti pöördumised, </w:t>
            </w:r>
          </w:p>
          <w:p w14:paraId="479BC374" w14:textId="77777777" w:rsidR="00692946" w:rsidRPr="0079265C" w:rsidRDefault="00692946" w:rsidP="5CB4E297">
            <w:pPr>
              <w:pStyle w:val="Tpploend"/>
              <w:ind w:left="185" w:hanging="185"/>
              <w:jc w:val="left"/>
            </w:pPr>
            <w:r>
              <w:t>nõu küsimine enne uue lahenduse või andmetöötluse alustamist</w:t>
            </w:r>
          </w:p>
          <w:p w14:paraId="3DA60245" w14:textId="77777777" w:rsidR="00692946" w:rsidRPr="0071617B" w:rsidRDefault="00692946" w:rsidP="5CB4E297">
            <w:pPr>
              <w:pStyle w:val="Tpploend"/>
              <w:ind w:left="185" w:hanging="185"/>
              <w:jc w:val="left"/>
            </w:pPr>
            <w:r>
              <w:t>andmelekkekahtlus</w:t>
            </w:r>
          </w:p>
        </w:tc>
      </w:tr>
      <w:tr w:rsidR="5CB4E297" w14:paraId="14FF8106" w14:textId="77777777" w:rsidTr="78BA538B">
        <w:trPr>
          <w:trHeight w:val="613"/>
        </w:trPr>
        <w:tc>
          <w:tcPr>
            <w:tcW w:w="1276" w:type="dxa"/>
            <w:shd w:val="clear" w:color="auto" w:fill="ECF3FE"/>
          </w:tcPr>
          <w:p w14:paraId="1634F578" w14:textId="7FA8840E" w:rsidR="489B24A0" w:rsidRDefault="489B24A0" w:rsidP="5CB4E297">
            <w:r w:rsidRPr="5CB4E297">
              <w:rPr>
                <w:b/>
                <w:bCs/>
              </w:rPr>
              <w:t>Omanik</w:t>
            </w:r>
          </w:p>
        </w:tc>
        <w:tc>
          <w:tcPr>
            <w:tcW w:w="4248" w:type="dxa"/>
          </w:tcPr>
          <w:p w14:paraId="7646EBA9" w14:textId="24BF47B1" w:rsidR="489B24A0" w:rsidRDefault="489B24A0" w:rsidP="5CB4E297">
            <w:r>
              <w:t>Infoturbe kontaktisik</w:t>
            </w:r>
          </w:p>
        </w:tc>
        <w:tc>
          <w:tcPr>
            <w:tcW w:w="4218" w:type="dxa"/>
          </w:tcPr>
          <w:p w14:paraId="0A2F1161" w14:textId="5CC6AAEF" w:rsidR="489B24A0" w:rsidRDefault="352B7B85" w:rsidP="5CB4E297">
            <w:r>
              <w:t>A</w:t>
            </w:r>
            <w:r w:rsidR="00102519">
              <w:t>ndmekaitsespetsialist</w:t>
            </w:r>
          </w:p>
        </w:tc>
      </w:tr>
      <w:tr w:rsidR="00692946" w14:paraId="7691933D" w14:textId="77777777" w:rsidTr="78BA538B">
        <w:trPr>
          <w:trHeight w:val="613"/>
        </w:trPr>
        <w:tc>
          <w:tcPr>
            <w:tcW w:w="1276" w:type="dxa"/>
            <w:shd w:val="clear" w:color="auto" w:fill="ECF3FE"/>
          </w:tcPr>
          <w:p w14:paraId="5A2B8554" w14:textId="77777777" w:rsidR="00692946" w:rsidRPr="00EF50CE" w:rsidRDefault="00692946">
            <w:pPr>
              <w:rPr>
                <w:bCs/>
                <w:sz w:val="20"/>
                <w:szCs w:val="20"/>
              </w:rPr>
            </w:pPr>
            <w:r w:rsidRPr="00EF50CE">
              <w:rPr>
                <w:b/>
                <w:bCs/>
              </w:rPr>
              <w:t>Kes pääseb ligi?</w:t>
            </w:r>
          </w:p>
        </w:tc>
        <w:tc>
          <w:tcPr>
            <w:tcW w:w="4248" w:type="dxa"/>
          </w:tcPr>
          <w:p w14:paraId="52A6D549" w14:textId="26FE6137" w:rsidR="00692946" w:rsidRPr="006D1977" w:rsidRDefault="00786BAB" w:rsidP="5CB4E297">
            <w:pPr>
              <w:jc w:val="left"/>
            </w:pPr>
            <w:r>
              <w:t>Infoturbejuht,</w:t>
            </w:r>
            <w:r w:rsidR="00F929E6">
              <w:t xml:space="preserve"> infoturbe</w:t>
            </w:r>
            <w:r w:rsidR="0079265C">
              <w:t xml:space="preserve"> </w:t>
            </w:r>
            <w:r w:rsidR="00F929E6">
              <w:t>kontaktisik,</w:t>
            </w:r>
            <w:r>
              <w:t xml:space="preserve"> </w:t>
            </w:r>
            <w:r w:rsidR="009129AA">
              <w:t>siseauditijuht</w:t>
            </w:r>
          </w:p>
        </w:tc>
        <w:tc>
          <w:tcPr>
            <w:tcW w:w="4218" w:type="dxa"/>
          </w:tcPr>
          <w:p w14:paraId="65512F54" w14:textId="51221FF1" w:rsidR="00692946" w:rsidRPr="00EF50CE" w:rsidRDefault="00102519">
            <w:pPr>
              <w:rPr>
                <w:sz w:val="20"/>
                <w:szCs w:val="20"/>
              </w:rPr>
            </w:pPr>
            <w:r>
              <w:t>Andmekaitsespetsialist</w:t>
            </w:r>
          </w:p>
        </w:tc>
      </w:tr>
    </w:tbl>
    <w:p w14:paraId="3FB1D511" w14:textId="77777777" w:rsidR="00650F42" w:rsidRPr="00650F42" w:rsidRDefault="00650F42" w:rsidP="78BA538B">
      <w:pPr>
        <w:pStyle w:val="Tpploend"/>
        <w:numPr>
          <w:ilvl w:val="0"/>
          <w:numId w:val="0"/>
        </w:numPr>
        <w:ind w:left="720"/>
        <w:rPr>
          <w:rFonts w:eastAsiaTheme="minorEastAsia" w:cstheme="minorBidi"/>
          <w:color w:val="323130"/>
        </w:rPr>
      </w:pPr>
    </w:p>
    <w:p w14:paraId="3203C39E" w14:textId="693C389A" w:rsidR="0090169C" w:rsidRPr="00124554" w:rsidRDefault="0090169C" w:rsidP="00124554">
      <w:pPr>
        <w:pStyle w:val="ListParagraph"/>
        <w:numPr>
          <w:ilvl w:val="0"/>
          <w:numId w:val="25"/>
        </w:numPr>
        <w:ind w:left="567" w:hanging="567"/>
        <w:jc w:val="left"/>
        <w:rPr>
          <w:color w:val="323130"/>
          <w:szCs w:val="20"/>
        </w:rPr>
      </w:pPr>
      <w:r w:rsidRPr="00124554">
        <w:rPr>
          <w:color w:val="323130"/>
          <w:szCs w:val="20"/>
        </w:rPr>
        <w:t>Infoturbeintsident ei ole alati isikuandmetega seotud rikkumine. Kui juhtumiga kaasneb või võib kaasneda isikuandmete juhuslik või õigusvastane hävimine, kaotsiminek, muutmine, loata avalikustamine või neile loata juurdepääs, hinnatakse juhtumit isikuandmetega seotud rikkumisena. Rikkumise kvalifitseerimist, AKI teavitamise vajadust ja andmesubjektide teavitamist hindab vastutav töötleja, kaasates AKS-i.</w:t>
      </w:r>
    </w:p>
    <w:p w14:paraId="4E3459B9" w14:textId="0787E948" w:rsidR="002178C5" w:rsidRDefault="5B651E64" w:rsidP="00124554">
      <w:pPr>
        <w:pStyle w:val="Tpploend"/>
        <w:numPr>
          <w:ilvl w:val="0"/>
          <w:numId w:val="25"/>
        </w:numPr>
        <w:ind w:left="1287" w:hanging="567"/>
        <w:jc w:val="left"/>
        <w:rPr>
          <w:rFonts w:eastAsiaTheme="minorEastAsia" w:cstheme="minorBidi"/>
          <w:color w:val="323130"/>
        </w:rPr>
      </w:pPr>
      <w:r>
        <w:t>I</w:t>
      </w:r>
      <w:r w:rsidR="00400393">
        <w:t>KÜM</w:t>
      </w:r>
      <w:r>
        <w:t xml:space="preserve"> art 33 lg 5 kohaselt dokumenteerib vastutav</w:t>
      </w:r>
      <w:r w:rsidRPr="0B021FF7">
        <w:rPr>
          <w:rFonts w:eastAsiaTheme="minorEastAsia" w:cstheme="minorBidi"/>
          <w:b/>
          <w:bCs/>
          <w:color w:val="323130"/>
        </w:rPr>
        <w:t xml:space="preserve"> töötleja kõik isikuandmetega seotud rikkumised,</w:t>
      </w:r>
      <w:r w:rsidRPr="0B021FF7">
        <w:rPr>
          <w:rFonts w:eastAsiaTheme="minorEastAsia" w:cstheme="minorBidi"/>
          <w:color w:val="323130"/>
        </w:rPr>
        <w:t xml:space="preserve"> sealhulgas rikkumise asjaolud, mõju</w:t>
      </w:r>
      <w:r w:rsidR="0090169C">
        <w:rPr>
          <w:rFonts w:eastAsiaTheme="minorEastAsia" w:cstheme="minorBidi"/>
          <w:color w:val="323130"/>
        </w:rPr>
        <w:t>, tehtud otsused, otsuste põhjendused</w:t>
      </w:r>
      <w:r w:rsidRPr="0B021FF7">
        <w:rPr>
          <w:rFonts w:eastAsiaTheme="minorEastAsia" w:cstheme="minorBidi"/>
          <w:color w:val="323130"/>
        </w:rPr>
        <w:t xml:space="preserve"> ja võetud parandusmeetmed.</w:t>
      </w:r>
      <w:r w:rsidR="2C0E7618" w:rsidRPr="0B021FF7">
        <w:rPr>
          <w:rFonts w:eastAsiaTheme="minorEastAsia" w:cstheme="minorBidi"/>
          <w:color w:val="323130"/>
        </w:rPr>
        <w:t xml:space="preserve"> Täpsem juhend intsidendist teavitamise korra ja vormi koht on avaldatud </w:t>
      </w:r>
      <w:hyperlink r:id="rId41">
        <w:r w:rsidR="2C0E7618" w:rsidRPr="0B021FF7">
          <w:rPr>
            <w:rStyle w:val="Hyperlink"/>
            <w:rFonts w:asciiTheme="minorHAnsi" w:eastAsiaTheme="minorEastAsia" w:hAnsiTheme="minorHAnsi" w:cstheme="minorBidi"/>
          </w:rPr>
          <w:t>andmekaitse lehel</w:t>
        </w:r>
      </w:hyperlink>
      <w:r w:rsidR="2C0E7618" w:rsidRPr="0B021FF7">
        <w:rPr>
          <w:rFonts w:eastAsiaTheme="minorEastAsia" w:cstheme="minorBidi"/>
          <w:color w:val="323130"/>
        </w:rPr>
        <w:t>.</w:t>
      </w:r>
    </w:p>
    <w:p w14:paraId="31987E27" w14:textId="77777777" w:rsidR="00821A5D" w:rsidRPr="00DC00F9" w:rsidRDefault="00821A5D" w:rsidP="00124554">
      <w:pPr>
        <w:pStyle w:val="Tpploend"/>
        <w:numPr>
          <w:ilvl w:val="0"/>
          <w:numId w:val="25"/>
        </w:numPr>
        <w:ind w:left="1287" w:hanging="567"/>
        <w:jc w:val="left"/>
        <w:rPr>
          <w:rFonts w:eastAsia="Times New Roman" w:cs="Arial"/>
        </w:rPr>
      </w:pPr>
      <w:r w:rsidRPr="00776893">
        <w:t xml:space="preserve">Hädaolukorra või </w:t>
      </w:r>
      <w:r>
        <w:t>infoturbe</w:t>
      </w:r>
      <w:r w:rsidRPr="00776893">
        <w:t>intsidendi korral võib kantsler või tema volitatud isik infovara kaitseks piirata selle kasutust.</w:t>
      </w:r>
    </w:p>
    <w:p w14:paraId="20AD40B7" w14:textId="77777777" w:rsidR="00821A5D" w:rsidRPr="000C24FD" w:rsidRDefault="00821A5D" w:rsidP="000C24FD">
      <w:pPr>
        <w:pStyle w:val="Tpploend"/>
        <w:numPr>
          <w:ilvl w:val="0"/>
          <w:numId w:val="0"/>
        </w:numPr>
        <w:ind w:left="720"/>
        <w:rPr>
          <w:rFonts w:eastAsiaTheme="minorEastAsia" w:cstheme="minorBidi"/>
          <w:color w:val="323130"/>
        </w:rPr>
      </w:pPr>
    </w:p>
    <w:p w14:paraId="3ACF1903" w14:textId="5C8E62C2" w:rsidR="00461EC6" w:rsidRPr="00D72979" w:rsidRDefault="7BF2D513" w:rsidP="00461EC6">
      <w:pPr>
        <w:pStyle w:val="Heading4"/>
        <w:rPr>
          <w:rFonts w:asciiTheme="minorHAnsi" w:hAnsiTheme="minorHAnsi"/>
          <w:b/>
          <w:bCs/>
          <w:sz w:val="24"/>
        </w:rPr>
      </w:pPr>
      <w:r w:rsidRPr="00D72979">
        <w:rPr>
          <w:rFonts w:asciiTheme="minorHAnsi" w:hAnsiTheme="minorHAnsi"/>
          <w:b/>
          <w:bCs/>
          <w:sz w:val="24"/>
        </w:rPr>
        <w:t>2.2.</w:t>
      </w:r>
      <w:r w:rsidR="000C24FD" w:rsidRPr="00D72979">
        <w:rPr>
          <w:rFonts w:asciiTheme="minorHAnsi" w:hAnsiTheme="minorHAnsi"/>
          <w:b/>
          <w:bCs/>
          <w:sz w:val="24"/>
        </w:rPr>
        <w:t>2</w:t>
      </w:r>
      <w:r w:rsidRPr="00D72979">
        <w:rPr>
          <w:rFonts w:asciiTheme="minorHAnsi" w:hAnsiTheme="minorHAnsi"/>
          <w:b/>
          <w:bCs/>
          <w:sz w:val="24"/>
        </w:rPr>
        <w:t xml:space="preserve">. </w:t>
      </w:r>
      <w:r w:rsidR="65AF49D7" w:rsidRPr="00D72979">
        <w:rPr>
          <w:rFonts w:asciiTheme="minorHAnsi" w:hAnsiTheme="minorHAnsi"/>
          <w:b/>
          <w:bCs/>
          <w:sz w:val="24"/>
        </w:rPr>
        <w:t>Isikua</w:t>
      </w:r>
      <w:r w:rsidR="32436B39" w:rsidRPr="00D72979">
        <w:rPr>
          <w:rFonts w:asciiTheme="minorHAnsi" w:hAnsiTheme="minorHAnsi"/>
          <w:b/>
          <w:bCs/>
          <w:sz w:val="24"/>
        </w:rPr>
        <w:t>ndmete</w:t>
      </w:r>
      <w:r w:rsidR="0070778E" w:rsidRPr="00D72979">
        <w:rPr>
          <w:rFonts w:asciiTheme="minorHAnsi" w:hAnsiTheme="minorHAnsi"/>
          <w:b/>
          <w:bCs/>
          <w:sz w:val="24"/>
        </w:rPr>
        <w:t xml:space="preserve"> </w:t>
      </w:r>
      <w:r w:rsidR="32436B39" w:rsidRPr="00D72979">
        <w:rPr>
          <w:rFonts w:asciiTheme="minorHAnsi" w:hAnsiTheme="minorHAnsi"/>
          <w:b/>
          <w:bCs/>
          <w:sz w:val="24"/>
        </w:rPr>
        <w:t>turvaline töötlemine</w:t>
      </w:r>
    </w:p>
    <w:p w14:paraId="5853565A" w14:textId="77777777" w:rsidR="001E5D7A" w:rsidRDefault="45CFD3BC" w:rsidP="001E5D7A">
      <w:pPr>
        <w:pStyle w:val="Tpploend"/>
        <w:numPr>
          <w:ilvl w:val="0"/>
          <w:numId w:val="26"/>
        </w:numPr>
        <w:ind w:left="567" w:hanging="567"/>
        <w:jc w:val="left"/>
      </w:pPr>
      <w:r>
        <w:t>Isikuan</w:t>
      </w:r>
      <w:r w:rsidR="008D4F8A">
        <w:t>d</w:t>
      </w:r>
      <w:r w:rsidR="6F66497A">
        <w:t xml:space="preserve">mete turvaliseks töötlemiseks </w:t>
      </w:r>
      <w:r w:rsidR="6C394524" w:rsidRPr="56B721E8">
        <w:t xml:space="preserve">rakendatakse asjakohaseid </w:t>
      </w:r>
      <w:r w:rsidR="6C394524" w:rsidRPr="56B721E8">
        <w:rPr>
          <w:b/>
          <w:bCs/>
        </w:rPr>
        <w:t>tehnilisi ja korralduslikke meetmeid</w:t>
      </w:r>
      <w:r w:rsidR="6C394524" w:rsidRPr="00EF50CE">
        <w:t>, et tagada</w:t>
      </w:r>
      <w:r w:rsidR="6F66497A">
        <w:t xml:space="preserve"> andmete käideldavus, terviklus ja konfidentsiaalsus</w:t>
      </w:r>
      <w:r w:rsidR="210E8733">
        <w:t>.</w:t>
      </w:r>
      <w:r w:rsidR="6F66497A">
        <w:t xml:space="preserve"> </w:t>
      </w:r>
      <w:r w:rsidR="1C215C6B">
        <w:t>Turvatase peab olema proportsionaalne töödeldavate andmete liigist tulenevate riskidega</w:t>
      </w:r>
      <w:r w:rsidR="6F66497A">
        <w:t xml:space="preserve">. </w:t>
      </w:r>
    </w:p>
    <w:p w14:paraId="61DF135B" w14:textId="64A2E5B6" w:rsidR="00483290" w:rsidRPr="001E5D7A" w:rsidRDefault="008735F1" w:rsidP="001E5D7A">
      <w:pPr>
        <w:pStyle w:val="Tpploend"/>
        <w:numPr>
          <w:ilvl w:val="0"/>
          <w:numId w:val="26"/>
        </w:numPr>
        <w:ind w:left="567" w:hanging="567"/>
        <w:jc w:val="left"/>
      </w:pPr>
      <w:r w:rsidRPr="001E5D7A">
        <w:rPr>
          <w:rFonts w:ascii="Roboto" w:hAnsi="Roboto"/>
          <w:b/>
          <w:bCs/>
        </w:rPr>
        <w:t xml:space="preserve">Isikuandmeid ja muud </w:t>
      </w:r>
      <w:r w:rsidR="00196E99" w:rsidRPr="001E5D7A">
        <w:rPr>
          <w:rFonts w:ascii="Roboto" w:hAnsi="Roboto"/>
          <w:b/>
          <w:bCs/>
        </w:rPr>
        <w:t xml:space="preserve">juurdepääsupiiranguga </w:t>
      </w:r>
      <w:r w:rsidRPr="001E5D7A">
        <w:rPr>
          <w:rFonts w:ascii="Roboto" w:hAnsi="Roboto"/>
          <w:b/>
          <w:bCs/>
        </w:rPr>
        <w:t xml:space="preserve">teavet on lubatud töödelda üksnes tööülesannete täitmiseks. </w:t>
      </w:r>
      <w:r w:rsidR="0090169C" w:rsidRPr="001E5D7A">
        <w:rPr>
          <w:rFonts w:ascii="Roboto" w:hAnsi="Roboto"/>
        </w:rPr>
        <w:t>Isikuandmeid töödeldakse</w:t>
      </w:r>
      <w:r w:rsidR="0090169C" w:rsidRPr="001E5D7A">
        <w:rPr>
          <w:rFonts w:ascii="Roboto" w:hAnsi="Roboto"/>
          <w:b/>
          <w:bCs/>
        </w:rPr>
        <w:t xml:space="preserve"> üksnes juhul, kui töötlemiseks on olemas õiguslik alus</w:t>
      </w:r>
      <w:r w:rsidR="00400393" w:rsidRPr="001E5D7A">
        <w:rPr>
          <w:rFonts w:ascii="Roboto" w:hAnsi="Roboto"/>
          <w:b/>
          <w:bCs/>
        </w:rPr>
        <w:t xml:space="preserve"> </w:t>
      </w:r>
      <w:r w:rsidR="00400393" w:rsidRPr="001E5D7A">
        <w:rPr>
          <w:rFonts w:ascii="Roboto" w:hAnsi="Roboto"/>
        </w:rPr>
        <w:t>(e</w:t>
      </w:r>
      <w:r w:rsidR="0090169C" w:rsidRPr="001E5D7A">
        <w:rPr>
          <w:rFonts w:ascii="Roboto" w:hAnsi="Roboto"/>
        </w:rPr>
        <w:t>riliiki isikuandmete töötlemisel üldi</w:t>
      </w:r>
      <w:r w:rsidR="00400393" w:rsidRPr="001E5D7A">
        <w:rPr>
          <w:rFonts w:ascii="Roboto" w:hAnsi="Roboto"/>
        </w:rPr>
        <w:t>ne</w:t>
      </w:r>
      <w:r w:rsidR="0090169C" w:rsidRPr="001E5D7A">
        <w:rPr>
          <w:rFonts w:ascii="Roboto" w:hAnsi="Roboto"/>
        </w:rPr>
        <w:t xml:space="preserve"> õiguslik alus</w:t>
      </w:r>
      <w:r w:rsidR="00400393" w:rsidRPr="001E5D7A">
        <w:rPr>
          <w:rFonts w:ascii="Roboto" w:hAnsi="Roboto"/>
        </w:rPr>
        <w:t xml:space="preserve"> + täidetud peab olema IKÜM</w:t>
      </w:r>
      <w:r w:rsidR="0090169C" w:rsidRPr="001E5D7A">
        <w:rPr>
          <w:rFonts w:ascii="Roboto" w:hAnsi="Roboto"/>
        </w:rPr>
        <w:t xml:space="preserve"> art 9 tingimus</w:t>
      </w:r>
      <w:r w:rsidR="00400393" w:rsidRPr="001E5D7A">
        <w:rPr>
          <w:rFonts w:ascii="Roboto" w:hAnsi="Roboto"/>
        </w:rPr>
        <w:t>)</w:t>
      </w:r>
      <w:r w:rsidR="0090169C" w:rsidRPr="001E5D7A">
        <w:rPr>
          <w:rFonts w:ascii="Roboto" w:hAnsi="Roboto"/>
        </w:rPr>
        <w:t>.</w:t>
      </w:r>
    </w:p>
    <w:p w14:paraId="60287348" w14:textId="1A073EDA" w:rsidR="008735F1" w:rsidRDefault="00483290" w:rsidP="008735F1">
      <w:pPr>
        <w:pStyle w:val="ListParagraph"/>
        <w:numPr>
          <w:ilvl w:val="0"/>
          <w:numId w:val="26"/>
        </w:numPr>
        <w:shd w:val="clear" w:color="auto" w:fill="FFFFFF" w:themeFill="background1"/>
        <w:spacing w:after="100" w:line="276" w:lineRule="auto"/>
        <w:ind w:left="567" w:hanging="567"/>
        <w:jc w:val="left"/>
        <w:rPr>
          <w:rFonts w:ascii="Roboto" w:hAnsi="Roboto"/>
        </w:rPr>
      </w:pPr>
      <w:r w:rsidRPr="00483290">
        <w:rPr>
          <w:b/>
          <w:bCs/>
        </w:rPr>
        <w:t>Isikuandmete töötlemine peab piirduma vaid eesmärgi saavutamiseks vajalikuga</w:t>
      </w:r>
      <w:r>
        <w:t xml:space="preserve"> (andmete minimeerimine).</w:t>
      </w:r>
      <w:r w:rsidR="00122F60" w:rsidRPr="00122F60">
        <w:t xml:space="preserve"> Isikuandmete töötlemisel järgitakse lisaks seaduslikkuse, eesmärgipärasuse, läbipaistvuse, õigsuse, säilitamise piiramise ning vastutuse põhimõtteid vastavalt </w:t>
      </w:r>
      <w:r w:rsidR="00400393">
        <w:t>IKÜM</w:t>
      </w:r>
      <w:r w:rsidR="00122F60" w:rsidRPr="00122F60">
        <w:t xml:space="preserve"> art 5.</w:t>
      </w:r>
      <w:r>
        <w:t xml:space="preserve"> Andmete põhjendamatu kopeerimine või liigne paljundamine on keelatud.</w:t>
      </w:r>
    </w:p>
    <w:p w14:paraId="04CE35C9" w14:textId="040D3598" w:rsidR="008735F1" w:rsidRPr="008735F1" w:rsidRDefault="008735F1" w:rsidP="003E7C52">
      <w:pPr>
        <w:pStyle w:val="ListParagraph"/>
        <w:numPr>
          <w:ilvl w:val="0"/>
          <w:numId w:val="26"/>
        </w:numPr>
        <w:shd w:val="clear" w:color="auto" w:fill="FFFFFF" w:themeFill="background1"/>
        <w:spacing w:after="100"/>
        <w:ind w:left="567" w:hanging="567"/>
        <w:jc w:val="left"/>
        <w:rPr>
          <w:rFonts w:ascii="Roboto" w:hAnsi="Roboto"/>
        </w:rPr>
      </w:pPr>
      <w:r w:rsidRPr="00A10771">
        <w:rPr>
          <w:rFonts w:ascii="Roboto" w:hAnsi="Roboto"/>
          <w:b/>
          <w:bCs/>
        </w:rPr>
        <w:t>Teabe jagamine on lubatud vaid juhul, kui see on vajalik tööeesmärkide saavutamiseks</w:t>
      </w:r>
      <w:r w:rsidRPr="78BA538B">
        <w:rPr>
          <w:rFonts w:ascii="Roboto" w:hAnsi="Roboto"/>
        </w:rPr>
        <w:t>, tuleneb seadusest või kui selleks on selge õiguslik alus.</w:t>
      </w:r>
      <w:r w:rsidR="00122F60">
        <w:rPr>
          <w:rFonts w:ascii="Roboto" w:hAnsi="Roboto"/>
        </w:rPr>
        <w:t xml:space="preserve"> </w:t>
      </w:r>
      <w:r w:rsidR="00122F60" w:rsidRPr="00122F60">
        <w:rPr>
          <w:rFonts w:ascii="Roboto" w:hAnsi="Roboto"/>
        </w:rPr>
        <w:t xml:space="preserve">Avaliku teabe väljastamisel lähtutakse </w:t>
      </w:r>
      <w:r w:rsidR="00647957">
        <w:rPr>
          <w:rFonts w:ascii="Roboto" w:hAnsi="Roboto"/>
        </w:rPr>
        <w:t>a</w:t>
      </w:r>
      <w:r w:rsidR="00122F60" w:rsidRPr="00122F60">
        <w:rPr>
          <w:rFonts w:ascii="Roboto" w:hAnsi="Roboto"/>
        </w:rPr>
        <w:t xml:space="preserve">valiku teabe seadusest ning hinnatakse </w:t>
      </w:r>
      <w:r w:rsidR="00647957">
        <w:rPr>
          <w:rFonts w:ascii="Roboto" w:hAnsi="Roboto"/>
        </w:rPr>
        <w:t xml:space="preserve">iga kord </w:t>
      </w:r>
      <w:r w:rsidR="00122F60" w:rsidRPr="00122F60">
        <w:rPr>
          <w:rFonts w:ascii="Roboto" w:hAnsi="Roboto"/>
        </w:rPr>
        <w:t xml:space="preserve">juurdepääsupiirangu </w:t>
      </w:r>
      <w:r w:rsidR="00647957">
        <w:rPr>
          <w:rFonts w:ascii="Roboto" w:hAnsi="Roboto"/>
        </w:rPr>
        <w:t xml:space="preserve">seadusliku aluse, </w:t>
      </w:r>
      <w:r w:rsidR="00122F60" w:rsidRPr="00122F60">
        <w:rPr>
          <w:rFonts w:ascii="Roboto" w:hAnsi="Roboto"/>
        </w:rPr>
        <w:t>ulatus</w:t>
      </w:r>
      <w:r w:rsidR="00647957">
        <w:rPr>
          <w:rFonts w:ascii="Roboto" w:hAnsi="Roboto"/>
        </w:rPr>
        <w:t xml:space="preserve">e ja tähtaja olemasolu. Kui </w:t>
      </w:r>
      <w:r w:rsidR="00647957" w:rsidRPr="00647957">
        <w:rPr>
          <w:rFonts w:ascii="Roboto" w:hAnsi="Roboto"/>
        </w:rPr>
        <w:t>teabenõudes küsitud dokument sisaldab üksnes osaliselt juurdepääsupiiranguga teavet, väljastatakse dokument ulatuses, milles juurdepääsupiirang ei kohaldu</w:t>
      </w:r>
      <w:r w:rsidR="00122F60">
        <w:rPr>
          <w:rFonts w:ascii="Roboto" w:hAnsi="Roboto"/>
        </w:rPr>
        <w:t>.</w:t>
      </w:r>
    </w:p>
    <w:p w14:paraId="611C4E22" w14:textId="77777777" w:rsidR="00483290" w:rsidRPr="000C24FD" w:rsidRDefault="00483290" w:rsidP="00483290">
      <w:pPr>
        <w:pStyle w:val="ListParagraph"/>
        <w:numPr>
          <w:ilvl w:val="0"/>
          <w:numId w:val="26"/>
        </w:numPr>
        <w:ind w:left="567" w:hanging="567"/>
        <w:jc w:val="left"/>
        <w:rPr>
          <w:rFonts w:ascii="Roboto" w:hAnsi="Roboto"/>
        </w:rPr>
      </w:pPr>
      <w:r w:rsidRPr="00483290">
        <w:rPr>
          <w:rFonts w:ascii="Roboto" w:hAnsi="Roboto"/>
          <w:b/>
          <w:bCs/>
        </w:rPr>
        <w:t>Konfidentsiaalsuskohustuse nõue</w:t>
      </w:r>
      <w:r w:rsidRPr="000C24FD">
        <w:rPr>
          <w:rFonts w:ascii="Roboto" w:hAnsi="Roboto"/>
        </w:rPr>
        <w:t xml:space="preserve"> kehtib kõikidele infovara kasutajatele sõltumata ametiseisundist või füüsilisest töökohast ning kohaldub ka SoM välistele isikutele (näit töövarjud, praktikandid jm), kes viibivad töökeskkonnas või kellel on kokkupuude asutuse teabe ja infosüsteemidega, sõltumata neile antud ametlikest kasutusõigustest. </w:t>
      </w:r>
    </w:p>
    <w:p w14:paraId="4B124B04" w14:textId="136EBC11" w:rsidR="00763224" w:rsidRPr="00F25736" w:rsidRDefault="00647957" w:rsidP="000C24FD">
      <w:pPr>
        <w:pStyle w:val="ListParagraph"/>
        <w:numPr>
          <w:ilvl w:val="0"/>
          <w:numId w:val="26"/>
        </w:numPr>
        <w:ind w:left="567" w:hanging="567"/>
        <w:jc w:val="left"/>
      </w:pPr>
      <w:r w:rsidRPr="00647957">
        <w:rPr>
          <w:b/>
          <w:bCs/>
        </w:rPr>
        <w:t>Andmeid säilitatakse üksnes seni</w:t>
      </w:r>
      <w:r w:rsidRPr="003E7C52">
        <w:t>, kuni see on vajalik töötlemise eesmärgi täitmiseks või tuleneb õigusaktist, dokumentide loetelust, säilitustähtajast või põhjendatud menetluslikust vajadusest. Pärast säilitamise aluse lõppemist andmed kustutatakse, hävitatakse või antakse arhiivi</w:t>
      </w:r>
      <w:r w:rsidR="6F66497A">
        <w:t xml:space="preserve">. </w:t>
      </w:r>
    </w:p>
    <w:p w14:paraId="62DA69B9" w14:textId="7D993776" w:rsidR="00E67137" w:rsidRPr="000C24FD" w:rsidRDefault="00192125" w:rsidP="000C24FD">
      <w:pPr>
        <w:pStyle w:val="ListParagraph"/>
        <w:numPr>
          <w:ilvl w:val="0"/>
          <w:numId w:val="26"/>
        </w:numPr>
        <w:ind w:left="567" w:hanging="567"/>
        <w:jc w:val="left"/>
        <w:rPr>
          <w:rFonts w:ascii="Roboto" w:hAnsi="Roboto"/>
        </w:rPr>
      </w:pPr>
      <w:r w:rsidRPr="000C24FD">
        <w:rPr>
          <w:rFonts w:ascii="Roboto" w:hAnsi="Roboto"/>
        </w:rPr>
        <w:t>SoM teenistuja</w:t>
      </w:r>
      <w:r w:rsidR="6F66497A" w:rsidRPr="000C24FD">
        <w:rPr>
          <w:rFonts w:ascii="Roboto" w:hAnsi="Roboto"/>
        </w:rPr>
        <w:t xml:space="preserve"> peab töösuhte ajal ja pärast töölt vabastamist hoidma talle tööülesannete tõttu teatavaks saanud juurdepääsupiiranguga teavet konfidentsiaalsena.</w:t>
      </w:r>
      <w:r w:rsidR="791B8492" w:rsidRPr="000C24FD">
        <w:rPr>
          <w:rFonts w:ascii="Roboto" w:hAnsi="Roboto"/>
        </w:rPr>
        <w:t xml:space="preserve"> </w:t>
      </w:r>
      <w:r w:rsidR="791B8492" w:rsidRPr="00C854C2">
        <w:rPr>
          <w:rFonts w:ascii="Roboto" w:hAnsi="Roboto"/>
          <w:b/>
          <w:bCs/>
        </w:rPr>
        <w:t>Konfidentsiaalsuskohustus on tähtajatu</w:t>
      </w:r>
      <w:r w:rsidR="791B8492" w:rsidRPr="000C24FD">
        <w:rPr>
          <w:rFonts w:ascii="Roboto" w:hAnsi="Roboto"/>
        </w:rPr>
        <w:t>, kui seadusest või teabe liigist ei tulene teisiti.</w:t>
      </w:r>
    </w:p>
    <w:p w14:paraId="27B10652" w14:textId="2AFE3550" w:rsidR="00E67137" w:rsidRPr="000C24FD" w:rsidRDefault="73E99F32" w:rsidP="000C24FD">
      <w:pPr>
        <w:pStyle w:val="ListParagraph"/>
        <w:numPr>
          <w:ilvl w:val="0"/>
          <w:numId w:val="26"/>
        </w:numPr>
        <w:ind w:left="567" w:hanging="567"/>
        <w:jc w:val="left"/>
        <w:rPr>
          <w:rFonts w:ascii="Roboto" w:eastAsia="Times New Roman" w:hAnsi="Roboto" w:cs="Arial"/>
        </w:rPr>
      </w:pPr>
      <w:r w:rsidRPr="78BA538B">
        <w:rPr>
          <w:rFonts w:ascii="Roboto" w:hAnsi="Roboto"/>
        </w:rPr>
        <w:t>Kõik andmete elektrooniliseks töötlemiseks kasutavad info- ja kommunikatsioontehnoloogia vahendid (nt riistvara, tarkvara, andmekandjad, arvutivõrk) p</w:t>
      </w:r>
      <w:r w:rsidR="6F66497A" w:rsidRPr="78BA538B">
        <w:rPr>
          <w:rFonts w:ascii="Roboto" w:hAnsi="Roboto"/>
        </w:rPr>
        <w:t>eavad enne kasutusele võtmist olema kooskõlastatud infoturbejuhiga</w:t>
      </w:r>
      <w:r w:rsidR="00763224" w:rsidRPr="78BA538B">
        <w:rPr>
          <w:rFonts w:ascii="Roboto" w:hAnsi="Roboto"/>
        </w:rPr>
        <w:t>.</w:t>
      </w:r>
      <w:r w:rsidR="6F66497A" w:rsidRPr="78BA538B">
        <w:rPr>
          <w:rFonts w:ascii="Roboto" w:eastAsia="Times New Roman" w:hAnsi="Roboto" w:cs="Arial"/>
        </w:rPr>
        <w:t xml:space="preserve"> </w:t>
      </w:r>
      <w:r w:rsidR="1E768AAA" w:rsidRPr="78BA538B">
        <w:rPr>
          <w:rFonts w:ascii="Roboto" w:hAnsi="Roboto"/>
        </w:rPr>
        <w:t>Kui k</w:t>
      </w:r>
      <w:r w:rsidR="6F66497A" w:rsidRPr="78BA538B">
        <w:rPr>
          <w:rFonts w:ascii="Roboto" w:eastAsia="Times New Roman" w:hAnsi="Roboto" w:cs="Arial"/>
        </w:rPr>
        <w:t>ooskõlastus</w:t>
      </w:r>
      <w:r w:rsidR="16223E69" w:rsidRPr="78BA538B">
        <w:rPr>
          <w:rFonts w:ascii="Roboto" w:eastAsia="Times New Roman" w:hAnsi="Roboto" w:cs="Arial"/>
        </w:rPr>
        <w:t xml:space="preserve"> on tingimuslik, </w:t>
      </w:r>
      <w:r w:rsidR="6F66497A" w:rsidRPr="78BA538B">
        <w:rPr>
          <w:rFonts w:ascii="Roboto" w:eastAsia="Times New Roman" w:hAnsi="Roboto" w:cs="Arial"/>
        </w:rPr>
        <w:t xml:space="preserve">teeb </w:t>
      </w:r>
      <w:r w:rsidR="2B768E0E" w:rsidRPr="78BA538B">
        <w:rPr>
          <w:rFonts w:ascii="Roboto" w:eastAsia="Times New Roman" w:hAnsi="Roboto" w:cs="Arial"/>
        </w:rPr>
        <w:t xml:space="preserve">lõpliku riskipõhise </w:t>
      </w:r>
      <w:r w:rsidR="6F66497A" w:rsidRPr="78BA538B">
        <w:rPr>
          <w:rFonts w:ascii="Roboto" w:eastAsia="Times New Roman" w:hAnsi="Roboto" w:cs="Arial"/>
        </w:rPr>
        <w:t xml:space="preserve">kasutusotsuse kantsler. </w:t>
      </w:r>
    </w:p>
    <w:p w14:paraId="59DEFE63" w14:textId="77777777" w:rsidR="0004568E" w:rsidRPr="00EF50CE" w:rsidRDefault="0004568E" w:rsidP="00EF50CE">
      <w:pPr>
        <w:shd w:val="clear" w:color="auto" w:fill="FFFFFF" w:themeFill="background1"/>
        <w:spacing w:after="100" w:line="276" w:lineRule="auto"/>
        <w:rPr>
          <w:rFonts w:ascii="Roboto" w:hAnsi="Roboto"/>
        </w:rPr>
      </w:pPr>
    </w:p>
    <w:p w14:paraId="2DDC425B" w14:textId="67CDB442" w:rsidR="00C30BA3" w:rsidRPr="00BD4868" w:rsidRDefault="69697DA4" w:rsidP="00EF50CE">
      <w:pPr>
        <w:pStyle w:val="Heading4"/>
        <w:rPr>
          <w:rFonts w:asciiTheme="minorHAnsi" w:hAnsiTheme="minorHAnsi"/>
          <w:b/>
          <w:bCs/>
          <w:sz w:val="24"/>
        </w:rPr>
      </w:pPr>
      <w:r w:rsidRPr="00BD4868">
        <w:rPr>
          <w:rFonts w:asciiTheme="minorHAnsi" w:hAnsiTheme="minorHAnsi"/>
          <w:b/>
          <w:bCs/>
          <w:sz w:val="24"/>
        </w:rPr>
        <w:t>2.2.</w:t>
      </w:r>
      <w:r w:rsidR="006E728C" w:rsidRPr="00BD4868">
        <w:rPr>
          <w:rFonts w:asciiTheme="minorHAnsi" w:hAnsiTheme="minorHAnsi"/>
          <w:b/>
          <w:bCs/>
          <w:sz w:val="24"/>
        </w:rPr>
        <w:t>3</w:t>
      </w:r>
      <w:r w:rsidRPr="00BD4868">
        <w:rPr>
          <w:rFonts w:asciiTheme="minorHAnsi" w:hAnsiTheme="minorHAnsi"/>
          <w:b/>
          <w:bCs/>
          <w:sz w:val="24"/>
        </w:rPr>
        <w:t xml:space="preserve">. </w:t>
      </w:r>
      <w:r w:rsidR="49912BDE" w:rsidRPr="00BD4868">
        <w:rPr>
          <w:rFonts w:asciiTheme="minorHAnsi" w:hAnsiTheme="minorHAnsi"/>
          <w:b/>
          <w:bCs/>
          <w:sz w:val="24"/>
        </w:rPr>
        <w:t>Väljast tellit</w:t>
      </w:r>
      <w:r w:rsidR="006E728C" w:rsidRPr="00BD4868">
        <w:rPr>
          <w:rFonts w:asciiTheme="minorHAnsi" w:hAnsiTheme="minorHAnsi"/>
          <w:b/>
          <w:bCs/>
          <w:sz w:val="24"/>
        </w:rPr>
        <w:t>ud</w:t>
      </w:r>
      <w:r w:rsidR="00FF43C0" w:rsidRPr="00BD4868">
        <w:rPr>
          <w:rFonts w:asciiTheme="minorHAnsi" w:hAnsiTheme="minorHAnsi"/>
          <w:b/>
          <w:bCs/>
          <w:sz w:val="24"/>
        </w:rPr>
        <w:t>,</w:t>
      </w:r>
      <w:r w:rsidR="49912BDE" w:rsidRPr="00BD4868">
        <w:rPr>
          <w:rFonts w:asciiTheme="minorHAnsi" w:hAnsiTheme="minorHAnsi"/>
          <w:b/>
          <w:bCs/>
          <w:sz w:val="24"/>
        </w:rPr>
        <w:t xml:space="preserve"> sh p</w:t>
      </w:r>
      <w:r w:rsidR="00C30BA3" w:rsidRPr="00BD4868">
        <w:rPr>
          <w:rFonts w:asciiTheme="minorHAnsi" w:hAnsiTheme="minorHAnsi"/>
          <w:b/>
          <w:bCs/>
          <w:sz w:val="24"/>
        </w:rPr>
        <w:t>ilvteenuste valimi</w:t>
      </w:r>
      <w:r w:rsidR="00032619" w:rsidRPr="00BD4868">
        <w:rPr>
          <w:rFonts w:asciiTheme="minorHAnsi" w:hAnsiTheme="minorHAnsi"/>
          <w:b/>
          <w:bCs/>
          <w:sz w:val="24"/>
        </w:rPr>
        <w:t>n</w:t>
      </w:r>
      <w:r w:rsidR="00C30BA3" w:rsidRPr="00BD4868">
        <w:rPr>
          <w:rFonts w:asciiTheme="minorHAnsi" w:hAnsiTheme="minorHAnsi"/>
          <w:b/>
          <w:bCs/>
          <w:sz w:val="24"/>
        </w:rPr>
        <w:t>e ja kasutami</w:t>
      </w:r>
      <w:r w:rsidR="00032619" w:rsidRPr="00BD4868">
        <w:rPr>
          <w:rFonts w:asciiTheme="minorHAnsi" w:hAnsiTheme="minorHAnsi"/>
          <w:b/>
          <w:bCs/>
          <w:sz w:val="24"/>
        </w:rPr>
        <w:t>n</w:t>
      </w:r>
      <w:r w:rsidR="00C30BA3" w:rsidRPr="00BD4868">
        <w:rPr>
          <w:rFonts w:asciiTheme="minorHAnsi" w:hAnsiTheme="minorHAnsi"/>
          <w:b/>
          <w:bCs/>
          <w:sz w:val="24"/>
        </w:rPr>
        <w:t>e</w:t>
      </w:r>
    </w:p>
    <w:p w14:paraId="25620ABA" w14:textId="7E202E24" w:rsidR="00001155" w:rsidRDefault="00001155" w:rsidP="005F12C7">
      <w:pPr>
        <w:pStyle w:val="ListParagraph"/>
        <w:numPr>
          <w:ilvl w:val="0"/>
          <w:numId w:val="27"/>
        </w:numPr>
        <w:ind w:left="567" w:hanging="567"/>
      </w:pPr>
      <w:r>
        <w:t xml:space="preserve">Ülevaade väljast tellitud ja </w:t>
      </w:r>
      <w:r w:rsidR="00A823A1">
        <w:t>kasut</w:t>
      </w:r>
      <w:r w:rsidR="008438C5">
        <w:t xml:space="preserve">atavatest </w:t>
      </w:r>
      <w:r>
        <w:t>pilvteenustest</w:t>
      </w:r>
      <w:r w:rsidR="002B793C">
        <w:t xml:space="preserve"> </w:t>
      </w:r>
      <w:r>
        <w:t xml:space="preserve">on Sharepointi lehel </w:t>
      </w:r>
      <w:hyperlink r:id="rId42">
        <w:r w:rsidRPr="0B021FF7">
          <w:rPr>
            <w:rStyle w:val="Hyperlink"/>
            <w:rFonts w:asciiTheme="minorHAnsi" w:hAnsiTheme="minorHAnsi"/>
          </w:rPr>
          <w:t>Infoturve</w:t>
        </w:r>
      </w:hyperlink>
      <w:r>
        <w:t xml:space="preserve"> (</w:t>
      </w:r>
      <w:r w:rsidR="00186225">
        <w:t>koos</w:t>
      </w:r>
      <w:r>
        <w:t xml:space="preserve"> kontaktisik</w:t>
      </w:r>
      <w:r w:rsidR="00186225">
        <w:t>uga</w:t>
      </w:r>
      <w:r>
        <w:t>).</w:t>
      </w:r>
      <w:r w:rsidR="00F74043" w:rsidRPr="00F74043">
        <w:t xml:space="preserve"> </w:t>
      </w:r>
      <w:r w:rsidR="00F74043" w:rsidRPr="00A6188D">
        <w:t>Avalikesse AI-rakendustesse ei sisestata juurdepääsupiiranguga teavet, eriliiki isikuandmeid</w:t>
      </w:r>
      <w:r w:rsidR="00F74043" w:rsidRPr="00647957">
        <w:t>, konfidentsiaalset teavet</w:t>
      </w:r>
      <w:r w:rsidR="00F74043" w:rsidRPr="00A6188D">
        <w:t xml:space="preserve"> ega muud kaitset vajavat teavet ilma eelneva riskihindamise</w:t>
      </w:r>
      <w:r w:rsidR="00F74043">
        <w:t xml:space="preserve">, </w:t>
      </w:r>
      <w:r w:rsidR="00F74043" w:rsidRPr="00647957">
        <w:t>õigusliku aluse hindamise</w:t>
      </w:r>
      <w:r w:rsidR="00F74043" w:rsidRPr="00A6188D">
        <w:t xml:space="preserve"> ning nõutavate kooskõlastusteta</w:t>
      </w:r>
      <w:r w:rsidR="00F74043">
        <w:t>.</w:t>
      </w:r>
    </w:p>
    <w:p w14:paraId="6AD50F80" w14:textId="314319FE" w:rsidR="00186225" w:rsidRPr="00001155" w:rsidRDefault="004905EB" w:rsidP="005F12C7">
      <w:pPr>
        <w:pStyle w:val="ListParagraph"/>
        <w:numPr>
          <w:ilvl w:val="0"/>
          <w:numId w:val="27"/>
        </w:numPr>
        <w:ind w:left="567" w:hanging="567"/>
      </w:pPr>
      <w:r>
        <w:t>Pilvteenusena käsitleta</w:t>
      </w:r>
      <w:r w:rsidR="00FA1661">
        <w:t>kse ka AI-rakendusi, mida töötaja kasutab</w:t>
      </w:r>
      <w:r w:rsidR="005E1AA8">
        <w:t xml:space="preserve"> tööülesannete täitmiseks.</w:t>
      </w:r>
      <w:r w:rsidR="005F37D5">
        <w:t xml:space="preserve"> Välise AI rakenduse kasutusele võtmiseks</w:t>
      </w:r>
      <w:r w:rsidR="00DC31AC">
        <w:t xml:space="preserve">, kui </w:t>
      </w:r>
      <w:r w:rsidR="00C700D1" w:rsidRPr="00C700D1">
        <w:t>kasutatakse SoM teavet, isikuandmeid, juurdepääsupiiranguga teavet või muud kaitset vajavat teavet</w:t>
      </w:r>
      <w:r w:rsidR="00F74043">
        <w:t>,</w:t>
      </w:r>
      <w:r w:rsidR="005F37D5">
        <w:t xml:space="preserve"> ja SoMi poolt hüvitamisel tuleb kasutajal teha riskianalüüs</w:t>
      </w:r>
      <w:r w:rsidR="004E7303">
        <w:t xml:space="preserve"> (AI riskide hindamise vorm).</w:t>
      </w:r>
    </w:p>
    <w:p w14:paraId="7F99610A" w14:textId="2ABE838A" w:rsidR="00FF43C0" w:rsidRPr="00413A67" w:rsidRDefault="00FF43C0" w:rsidP="005F12C7">
      <w:pPr>
        <w:pStyle w:val="ListParagraph"/>
        <w:numPr>
          <w:ilvl w:val="0"/>
          <w:numId w:val="27"/>
        </w:numPr>
        <w:ind w:left="567" w:hanging="567"/>
        <w:rPr>
          <w:rFonts w:ascii="Roboto" w:eastAsia="Times New Roman" w:hAnsi="Roboto" w:cs="Arial"/>
          <w:color w:val="045AEF" w:themeColor="text2" w:themeShade="BF"/>
          <w:u w:val="single"/>
        </w:rPr>
      </w:pPr>
      <w:r>
        <w:t>Täpsemalt on väljast tellit</w:t>
      </w:r>
      <w:r w:rsidR="00186225">
        <w:t xml:space="preserve">ud </w:t>
      </w:r>
      <w:r>
        <w:t>ja pilvteenuste nõuded kirjeldatud eraldi juhendis</w:t>
      </w:r>
      <w:r w:rsidR="004E7303">
        <w:t xml:space="preserve"> (loomisel)</w:t>
      </w:r>
      <w:r>
        <w:t xml:space="preserve">: </w:t>
      </w:r>
      <w:hyperlink r:id="rId43" w:history="1">
        <w:r w:rsidRPr="00EF50CE">
          <w:rPr>
            <w:rStyle w:val="Hyperlink"/>
          </w:rPr>
          <w:t>Väljast tellitud vs pilvteenused.docx</w:t>
        </w:r>
      </w:hyperlink>
    </w:p>
    <w:p w14:paraId="2C243150" w14:textId="77777777" w:rsidR="00124554" w:rsidRDefault="00186225" w:rsidP="00124554">
      <w:pPr>
        <w:pStyle w:val="Tpploend"/>
        <w:numPr>
          <w:ilvl w:val="0"/>
          <w:numId w:val="27"/>
        </w:numPr>
        <w:ind w:left="567" w:hanging="567"/>
      </w:pPr>
      <w:r w:rsidRPr="00413A67">
        <w:rPr>
          <w:rFonts w:eastAsiaTheme="minorHAnsi" w:cs="Times New Roman"/>
          <w:color w:val="000000"/>
          <w:szCs w:val="22"/>
          <w:lang w:eastAsia="et-EE"/>
        </w:rPr>
        <w:t>SoM</w:t>
      </w:r>
      <w:r>
        <w:t xml:space="preserve"> infovara ühiskasutamisel asutuseväliste isikutega tuleb sõlmida infoturbenõudeid sisaldav leping. </w:t>
      </w:r>
      <w:r w:rsidR="00FF43C0">
        <w:t>Kõrge ohuga teenuse korral kaastakse lepingu ülevaatamisesse ka infoturbejuht</w:t>
      </w:r>
      <w:r w:rsidR="00124554">
        <w:t>.</w:t>
      </w:r>
    </w:p>
    <w:p w14:paraId="24269242" w14:textId="7019E2F1" w:rsidR="00001155" w:rsidRPr="00124554" w:rsidRDefault="00001155" w:rsidP="00124554">
      <w:pPr>
        <w:pStyle w:val="Tpploend"/>
        <w:numPr>
          <w:ilvl w:val="0"/>
          <w:numId w:val="27"/>
        </w:numPr>
        <w:ind w:left="567" w:hanging="567"/>
      </w:pPr>
      <w:r>
        <w:t xml:space="preserve">Pilvteenuse kasutusele võtmine vastab pilvemääruse tingimustele. Enne teenuse kasutuselevõttu hinnatakse infoturbe- ja andmekaitseriske. SoM taaskasutab maksimaalses ulatuses ära teiste ametiasutuste poolt koostatud riskianalüüse. Riskianalüüsid asuvad </w:t>
      </w:r>
      <w:hyperlink r:id="rId44">
        <w:r w:rsidRPr="00124554">
          <w:rPr>
            <w:rStyle w:val="Hyperlink"/>
            <w:rFonts w:asciiTheme="minorHAnsi" w:hAnsiTheme="minorHAnsi"/>
          </w:rPr>
          <w:t>Riskide hindamise kaustas.</w:t>
        </w:r>
      </w:hyperlink>
      <w:r w:rsidR="00A6188D">
        <w:t xml:space="preserve"> </w:t>
      </w:r>
    </w:p>
    <w:p w14:paraId="0F263B7C" w14:textId="77777777" w:rsidR="00124554" w:rsidRDefault="00001155" w:rsidP="00124554">
      <w:pPr>
        <w:pStyle w:val="Tpploend"/>
        <w:numPr>
          <w:ilvl w:val="0"/>
          <w:numId w:val="25"/>
        </w:numPr>
        <w:ind w:left="567" w:hanging="567"/>
      </w:pPr>
      <w:r>
        <w:t xml:space="preserve">Pilvteenuste kasutamisel, mille raames teenusepakkuja töötleb SoMi </w:t>
      </w:r>
      <w:r w:rsidR="00647957">
        <w:t xml:space="preserve">nimel </w:t>
      </w:r>
      <w:r>
        <w:t>isikuandmeid, tuleb enne teenuse kasutuselevõttu sõlmida GDPR artikli 28 nõuetele vastav volitatud töötleja leping</w:t>
      </w:r>
      <w:r w:rsidR="00647957">
        <w:t xml:space="preserve"> või </w:t>
      </w:r>
      <w:r w:rsidR="00647957" w:rsidRPr="00647957">
        <w:t>lisada vastavad tingimused põhilepingusse</w:t>
      </w:r>
      <w:r>
        <w:t>.</w:t>
      </w:r>
      <w:r w:rsidR="00A6188D" w:rsidRPr="00A6188D">
        <w:t xml:space="preserve"> Kui pilvteenuse kasutamisega kaasneb isikuandmete edastamine väljapoole Euroopa Majanduspiirkonda, tuleb tagada </w:t>
      </w:r>
      <w:r w:rsidR="00400393">
        <w:t>IKÜM</w:t>
      </w:r>
      <w:r w:rsidR="00A6188D" w:rsidRPr="00A6188D">
        <w:t xml:space="preserve"> V peatüki nõuete täitmine.</w:t>
      </w:r>
    </w:p>
    <w:p w14:paraId="5DB7FF3F" w14:textId="77777777" w:rsidR="00124554" w:rsidRDefault="00001155" w:rsidP="00124554">
      <w:pPr>
        <w:pStyle w:val="Tpploend"/>
        <w:numPr>
          <w:ilvl w:val="0"/>
          <w:numId w:val="25"/>
        </w:numPr>
        <w:ind w:left="567" w:hanging="567"/>
      </w:pPr>
      <w:r>
        <w:t>Avalikke pilveteenuseid kasutusele võttes kasutatakse RIT korraldatud hankeid ning RIT poolt antud juhiseid ja soovitusi pilvteenuse planeerimisel ja kasutamisel.</w:t>
      </w:r>
    </w:p>
    <w:p w14:paraId="7F797422" w14:textId="0EB5562F" w:rsidR="008544FC" w:rsidRDefault="230F6F12" w:rsidP="00124554">
      <w:pPr>
        <w:pStyle w:val="Tpploend"/>
        <w:numPr>
          <w:ilvl w:val="0"/>
          <w:numId w:val="25"/>
        </w:numPr>
        <w:ind w:left="567" w:hanging="567"/>
      </w:pPr>
      <w:r>
        <w:t>Pilvteenuste</w:t>
      </w:r>
      <w:r w:rsidR="00032619">
        <w:t xml:space="preserve"> korral </w:t>
      </w:r>
      <w:r>
        <w:t>kasutatakse võimalusel RIT keskset identiteedi- ja õiguste halduse süsteemi ja rakendatakse sellega seotud poliitikad, protseduurid ja põhimõtted.</w:t>
      </w:r>
    </w:p>
    <w:p w14:paraId="50E5DCB4" w14:textId="77777777" w:rsidR="00C30BA3" w:rsidRPr="0068228A" w:rsidRDefault="00C30BA3" w:rsidP="008544FC">
      <w:pPr>
        <w:rPr>
          <w:sz w:val="8"/>
          <w:szCs w:val="8"/>
        </w:rPr>
      </w:pPr>
    </w:p>
    <w:p w14:paraId="3CD80185" w14:textId="7ED2C295" w:rsidR="00D93EB6" w:rsidRDefault="00844062" w:rsidP="5CB4E297">
      <w:pPr>
        <w:pStyle w:val="Heading2"/>
      </w:pPr>
      <w:bookmarkStart w:id="25" w:name="_Toc240366891"/>
      <w:r>
        <w:t>Seotud dokumendid ja lisad</w:t>
      </w:r>
      <w:bookmarkEnd w:id="25"/>
    </w:p>
    <w:p w14:paraId="58B3CD14" w14:textId="103CE79D" w:rsidR="007C3809" w:rsidRDefault="00FD7C57" w:rsidP="00991799">
      <w:pPr>
        <w:spacing w:line="276" w:lineRule="auto"/>
        <w:jc w:val="left"/>
      </w:pPr>
      <w:r>
        <w:t>IT</w:t>
      </w:r>
      <w:r w:rsidR="00B528D6">
        <w:t>-vara</w:t>
      </w:r>
      <w:r>
        <w:t xml:space="preserve"> kasutamise juhend tööperele (</w:t>
      </w:r>
      <w:hyperlink r:id="rId45" w:history="1">
        <w:r w:rsidRPr="008C726C">
          <w:rPr>
            <w:rStyle w:val="Hyperlink"/>
          </w:rPr>
          <w:t>P10</w:t>
        </w:r>
        <w:r w:rsidRPr="008C726C">
          <w:rPr>
            <w:rStyle w:val="Hyperlink"/>
            <w:rFonts w:asciiTheme="minorHAnsi" w:hAnsiTheme="minorHAnsi"/>
          </w:rPr>
          <w:t>_J01</w:t>
        </w:r>
      </w:hyperlink>
      <w:r>
        <w:t>)</w:t>
      </w:r>
    </w:p>
    <w:p w14:paraId="10ECBECB" w14:textId="5DFB0EC4" w:rsidR="00FD7C57" w:rsidRDefault="00FD7C57" w:rsidP="00991799">
      <w:pPr>
        <w:spacing w:line="276" w:lineRule="auto"/>
        <w:jc w:val="left"/>
      </w:pPr>
      <w:r>
        <w:t>I</w:t>
      </w:r>
      <w:r w:rsidR="00B528D6">
        <w:t xml:space="preserve">T-vara </w:t>
      </w:r>
      <w:r>
        <w:t>haldamise ja tellim</w:t>
      </w:r>
      <w:r w:rsidR="00FD64DA">
        <w:t>i</w:t>
      </w:r>
      <w:r>
        <w:t>se juhend (</w:t>
      </w:r>
      <w:hyperlink r:id="rId46" w:history="1">
        <w:r w:rsidRPr="008C726C">
          <w:rPr>
            <w:rStyle w:val="Hyperlink"/>
          </w:rPr>
          <w:t>P10</w:t>
        </w:r>
        <w:r w:rsidRPr="008C726C">
          <w:rPr>
            <w:rStyle w:val="Hyperlink"/>
            <w:rFonts w:asciiTheme="minorHAnsi" w:hAnsiTheme="minorHAnsi"/>
          </w:rPr>
          <w:t>_J02</w:t>
        </w:r>
      </w:hyperlink>
      <w:r>
        <w:t>)</w:t>
      </w:r>
    </w:p>
    <w:p w14:paraId="58A3926A" w14:textId="5F16E76E" w:rsidR="00B82CCF" w:rsidRDefault="00FD7C57" w:rsidP="00991799">
      <w:pPr>
        <w:spacing w:line="276" w:lineRule="auto"/>
        <w:jc w:val="left"/>
        <w:rPr>
          <w:rStyle w:val="Strong"/>
          <w:b w:val="0"/>
          <w:bCs w:val="0"/>
        </w:rPr>
      </w:pPr>
      <w:r>
        <w:t>Riskijuhtimise protsess (</w:t>
      </w:r>
      <w:hyperlink r:id="rId47">
        <w:r w:rsidRPr="3DC87F9F">
          <w:rPr>
            <w:rStyle w:val="Hyperlink"/>
          </w:rPr>
          <w:t>P12</w:t>
        </w:r>
      </w:hyperlink>
      <w:r>
        <w:t>)</w:t>
      </w:r>
    </w:p>
    <w:p w14:paraId="2511F6D5" w14:textId="0EEB4F06" w:rsidR="00292293" w:rsidRDefault="00FD7C57" w:rsidP="78BA538B">
      <w:pPr>
        <w:spacing w:line="276" w:lineRule="auto"/>
        <w:jc w:val="left"/>
        <w:rPr>
          <w:rStyle w:val="Strong"/>
          <w:b w:val="0"/>
          <w:bCs w:val="0"/>
        </w:rPr>
      </w:pPr>
      <w:r w:rsidRPr="78BA538B">
        <w:rPr>
          <w:rStyle w:val="Strong"/>
          <w:b w:val="0"/>
          <w:bCs w:val="0"/>
        </w:rPr>
        <w:t>SoM k</w:t>
      </w:r>
      <w:r w:rsidR="2251897A" w:rsidRPr="78BA538B">
        <w:rPr>
          <w:rStyle w:val="Strong"/>
          <w:b w:val="0"/>
          <w:bCs w:val="0"/>
        </w:rPr>
        <w:t>aitsetarbe</w:t>
      </w:r>
      <w:r w:rsidR="008C726C">
        <w:rPr>
          <w:rStyle w:val="Strong"/>
          <w:b w:val="0"/>
          <w:bCs w:val="0"/>
        </w:rPr>
        <w:t xml:space="preserve"> </w:t>
      </w:r>
      <w:r w:rsidR="2251897A" w:rsidRPr="78BA538B">
        <w:rPr>
          <w:rStyle w:val="Strong"/>
          <w:b w:val="0"/>
          <w:bCs w:val="0"/>
        </w:rPr>
        <w:t>protokoll</w:t>
      </w:r>
      <w:r w:rsidR="16B4A39D" w:rsidRPr="78BA538B">
        <w:rPr>
          <w:rStyle w:val="Strong"/>
          <w:b w:val="0"/>
          <w:bCs w:val="0"/>
        </w:rPr>
        <w:t xml:space="preserve"> (P10_V01)</w:t>
      </w:r>
    </w:p>
    <w:p w14:paraId="2225BDE6" w14:textId="34D44F58" w:rsidR="2251897A" w:rsidRDefault="00FD7C57" w:rsidP="78BA538B">
      <w:pPr>
        <w:spacing w:line="276" w:lineRule="auto"/>
        <w:jc w:val="left"/>
      </w:pPr>
      <w:r w:rsidRPr="78BA538B">
        <w:rPr>
          <w:rStyle w:val="Strong"/>
          <w:b w:val="0"/>
          <w:bCs w:val="0"/>
        </w:rPr>
        <w:t>SoM k</w:t>
      </w:r>
      <w:r w:rsidR="2251897A" w:rsidRPr="78BA538B">
        <w:rPr>
          <w:rStyle w:val="Strong"/>
          <w:b w:val="0"/>
          <w:bCs w:val="0"/>
        </w:rPr>
        <w:t xml:space="preserve">aitseala </w:t>
      </w:r>
      <w:r w:rsidR="220D45D1" w:rsidRPr="78BA538B">
        <w:rPr>
          <w:rStyle w:val="Strong"/>
          <w:b w:val="0"/>
          <w:bCs w:val="0"/>
        </w:rPr>
        <w:t xml:space="preserve">ja rakendusplaan IMR </w:t>
      </w:r>
      <w:r w:rsidR="2251897A" w:rsidRPr="78BA538B">
        <w:rPr>
          <w:rStyle w:val="Strong"/>
          <w:b w:val="0"/>
          <w:bCs w:val="0"/>
        </w:rPr>
        <w:t>(</w:t>
      </w:r>
      <w:hyperlink r:id="rId48" w:history="1">
        <w:r w:rsidR="550431DF" w:rsidRPr="00ED69EB">
          <w:rPr>
            <w:rStyle w:val="Hyperlink"/>
          </w:rPr>
          <w:t>P10_V02</w:t>
        </w:r>
      </w:hyperlink>
      <w:r w:rsidR="2251897A" w:rsidRPr="78BA538B">
        <w:rPr>
          <w:rStyle w:val="Strong"/>
          <w:b w:val="0"/>
          <w:bCs w:val="0"/>
        </w:rPr>
        <w:t>)</w:t>
      </w:r>
    </w:p>
    <w:p w14:paraId="1C4590CC" w14:textId="7511A419" w:rsidR="3FAA1249" w:rsidRDefault="3FAA1249" w:rsidP="78BA538B">
      <w:pPr>
        <w:spacing w:line="276" w:lineRule="auto"/>
        <w:jc w:val="left"/>
      </w:pPr>
      <w:r w:rsidRPr="78BA538B">
        <w:rPr>
          <w:rStyle w:val="Strong"/>
          <w:b w:val="0"/>
          <w:bCs w:val="0"/>
        </w:rPr>
        <w:t xml:space="preserve">Teemalehed: </w:t>
      </w:r>
      <w:hyperlink r:id="rId49">
        <w:r w:rsidRPr="78BA538B">
          <w:rPr>
            <w:rStyle w:val="Hyperlink"/>
          </w:rPr>
          <w:t xml:space="preserve">infoturve </w:t>
        </w:r>
      </w:hyperlink>
      <w:r w:rsidRPr="78BA538B">
        <w:rPr>
          <w:rStyle w:val="Strong"/>
          <w:b w:val="0"/>
          <w:bCs w:val="0"/>
        </w:rPr>
        <w:t xml:space="preserve">ja </w:t>
      </w:r>
      <w:hyperlink r:id="rId50">
        <w:r w:rsidRPr="78BA538B">
          <w:rPr>
            <w:rStyle w:val="Hyperlink"/>
          </w:rPr>
          <w:t>andmekaitse</w:t>
        </w:r>
      </w:hyperlink>
    </w:p>
    <w:p w14:paraId="70082568" w14:textId="77777777" w:rsidR="0068228A" w:rsidRPr="0068228A" w:rsidRDefault="0068228A" w:rsidP="11CFDE8D">
      <w:pPr>
        <w:spacing w:line="276" w:lineRule="auto"/>
        <w:jc w:val="left"/>
        <w:rPr>
          <w:rStyle w:val="Strong"/>
          <w:b w:val="0"/>
          <w:bCs w:val="0"/>
          <w:sz w:val="6"/>
          <w:szCs w:val="6"/>
        </w:rPr>
      </w:pPr>
    </w:p>
    <w:p w14:paraId="29BD00C2" w14:textId="0427368F" w:rsidR="00A87963" w:rsidRPr="0068228A" w:rsidRDefault="6F66497A" w:rsidP="5CB4E297">
      <w:pPr>
        <w:pStyle w:val="Heading2"/>
      </w:pPr>
      <w:bookmarkStart w:id="26" w:name="_Toc420680311"/>
      <w:bookmarkStart w:id="27" w:name="_Toc1160854622"/>
      <w:bookmarkStart w:id="28" w:name="_Toc240366892"/>
      <w:r>
        <w:t>Dokumendi muutmise ülevaade</w:t>
      </w:r>
      <w:bookmarkEnd w:id="26"/>
      <w:bookmarkEnd w:id="27"/>
      <w:bookmarkEnd w:id="28"/>
    </w:p>
    <w:tbl>
      <w:tblPr>
        <w:tblStyle w:val="GridTable1Light-Accent1"/>
        <w:tblW w:w="0" w:type="auto"/>
        <w:tblCellMar>
          <w:top w:w="57" w:type="dxa"/>
          <w:left w:w="57" w:type="dxa"/>
          <w:bottom w:w="57" w:type="dxa"/>
          <w:right w:w="57" w:type="dxa"/>
        </w:tblCellMar>
        <w:tblLook w:val="04A0" w:firstRow="1" w:lastRow="0" w:firstColumn="1" w:lastColumn="0" w:noHBand="0" w:noVBand="1"/>
      </w:tblPr>
      <w:tblGrid>
        <w:gridCol w:w="1266"/>
        <w:gridCol w:w="8363"/>
      </w:tblGrid>
      <w:tr w:rsidR="00350E19" w:rsidRPr="00AE7FE8" w14:paraId="4F24D9F6" w14:textId="77777777" w:rsidTr="78BA538B">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FFFFFF" w:themeColor="background1"/>
              <w:left w:val="single" w:sz="8" w:space="0" w:color="FFFFFF" w:themeColor="background1"/>
              <w:bottom w:val="single" w:sz="8" w:space="0" w:color="498BFC" w:themeColor="accent1"/>
              <w:right w:val="single" w:sz="4" w:space="0" w:color="498BFC" w:themeColor="accent1"/>
            </w:tcBorders>
            <w:shd w:val="clear" w:color="auto" w:fill="DAE7FE" w:themeFill="accent1" w:themeFillTint="33"/>
            <w:vAlign w:val="center"/>
          </w:tcPr>
          <w:p w14:paraId="14EA460E" w14:textId="2CE390CB" w:rsidR="00350E19" w:rsidRPr="00AE7FE8" w:rsidRDefault="6B8C72F1">
            <w:pPr>
              <w:rPr>
                <w:rFonts w:ascii="Roboto" w:hAnsi="Roboto"/>
              </w:rPr>
            </w:pPr>
            <w:r w:rsidRPr="00AE7FE8">
              <w:rPr>
                <w:rFonts w:ascii="Roboto" w:hAnsi="Roboto"/>
              </w:rPr>
              <w:t>Versioon</w:t>
            </w:r>
          </w:p>
        </w:tc>
        <w:tc>
          <w:tcPr>
            <w:tcW w:w="8363" w:type="dxa"/>
            <w:tcBorders>
              <w:top w:val="single" w:sz="8" w:space="0" w:color="FFFFFF" w:themeColor="background1"/>
              <w:left w:val="single" w:sz="4" w:space="0" w:color="498BFC" w:themeColor="accent1"/>
              <w:bottom w:val="single" w:sz="8" w:space="0" w:color="498BFC" w:themeColor="accent1"/>
              <w:right w:val="single" w:sz="8" w:space="0" w:color="FFFFFF" w:themeColor="background1"/>
            </w:tcBorders>
            <w:shd w:val="clear" w:color="auto" w:fill="DAE7FE" w:themeFill="accent1" w:themeFillTint="33"/>
            <w:vAlign w:val="center"/>
          </w:tcPr>
          <w:p w14:paraId="3C66CF20" w14:textId="42DA5AEA" w:rsidR="00350E19" w:rsidRPr="00AE7FE8" w:rsidRDefault="6B8C72F1">
            <w:pPr>
              <w:cnfStyle w:val="100000000000" w:firstRow="1" w:lastRow="0" w:firstColumn="0" w:lastColumn="0" w:oddVBand="0" w:evenVBand="0" w:oddHBand="0" w:evenHBand="0" w:firstRowFirstColumn="0" w:firstRowLastColumn="0" w:lastRowFirstColumn="0" w:lastRowLastColumn="0"/>
              <w:rPr>
                <w:rFonts w:ascii="Roboto" w:hAnsi="Roboto"/>
              </w:rPr>
            </w:pPr>
            <w:r w:rsidRPr="00AE7FE8">
              <w:rPr>
                <w:rFonts w:ascii="Roboto" w:hAnsi="Roboto"/>
              </w:rPr>
              <w:t>Muudatuse sisu</w:t>
            </w:r>
          </w:p>
        </w:tc>
      </w:tr>
      <w:tr w:rsidR="006967CF" w:rsidRPr="00AE7FE8" w14:paraId="0771BC3C" w14:textId="77777777" w:rsidTr="78BA538B">
        <w:trPr>
          <w:trHeight w:val="346"/>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498BFC" w:themeColor="accent1"/>
              <w:left w:val="single" w:sz="8" w:space="0" w:color="FFFFFF" w:themeColor="background1"/>
              <w:bottom w:val="single" w:sz="8" w:space="0" w:color="498BFC" w:themeColor="accent1"/>
              <w:right w:val="single" w:sz="4" w:space="0" w:color="498BFC" w:themeColor="accent1"/>
            </w:tcBorders>
            <w:vAlign w:val="center"/>
          </w:tcPr>
          <w:p w14:paraId="53CA9C51" w14:textId="79DB1809" w:rsidR="006967CF" w:rsidRPr="00AE7FE8" w:rsidRDefault="006967CF" w:rsidP="006967CF">
            <w:pPr>
              <w:rPr>
                <w:rFonts w:ascii="Roboto" w:eastAsiaTheme="majorEastAsia" w:hAnsi="Roboto" w:cstheme="majorBidi"/>
                <w:b w:val="0"/>
                <w:bCs w:val="0"/>
                <w:szCs w:val="22"/>
              </w:rPr>
            </w:pPr>
            <w:r>
              <w:rPr>
                <w:rFonts w:ascii="Roboto" w:eastAsiaTheme="majorEastAsia" w:hAnsi="Roboto" w:cstheme="majorBidi"/>
                <w:b w:val="0"/>
                <w:bCs w:val="0"/>
                <w:szCs w:val="22"/>
              </w:rPr>
              <w:t>2</w:t>
            </w:r>
          </w:p>
        </w:tc>
        <w:tc>
          <w:tcPr>
            <w:tcW w:w="8363" w:type="dxa"/>
            <w:tcBorders>
              <w:top w:val="single" w:sz="8" w:space="0" w:color="498BFC" w:themeColor="accent1"/>
              <w:left w:val="single" w:sz="4" w:space="0" w:color="498BFC" w:themeColor="accent1"/>
              <w:bottom w:val="single" w:sz="8" w:space="0" w:color="498BFC" w:themeColor="accent1"/>
              <w:right w:val="single" w:sz="8" w:space="0" w:color="FFFFFF" w:themeColor="background1"/>
            </w:tcBorders>
            <w:vAlign w:val="center"/>
          </w:tcPr>
          <w:p w14:paraId="6B0DB1FA" w14:textId="69DD280F" w:rsidR="006967CF" w:rsidRPr="00AE7FE8" w:rsidRDefault="006967CF" w:rsidP="006967CF">
            <w:pPr>
              <w:cnfStyle w:val="000000000000" w:firstRow="0" w:lastRow="0" w:firstColumn="0" w:lastColumn="0" w:oddVBand="0" w:evenVBand="0" w:oddHBand="0" w:evenHBand="0" w:firstRowFirstColumn="0" w:firstRowLastColumn="0" w:lastRowFirstColumn="0" w:lastRowLastColumn="0"/>
              <w:rPr>
                <w:rFonts w:ascii="Roboto" w:hAnsi="Roboto"/>
              </w:rPr>
            </w:pPr>
            <w:r w:rsidRPr="0B021FF7">
              <w:rPr>
                <w:rFonts w:ascii="Roboto" w:hAnsi="Roboto"/>
              </w:rPr>
              <w:t>Täiendused E-ITS meetmete rakendamisest lähtuvalt, nt kaitseala, infoturbejuhi rolli täpsustamine, VA infoturbejuhi rolli kirjeldus</w:t>
            </w:r>
            <w:r w:rsidR="00844062" w:rsidRPr="0B021FF7">
              <w:rPr>
                <w:rFonts w:ascii="Roboto" w:hAnsi="Roboto"/>
              </w:rPr>
              <w:t>, lisatud ptk 3 pilvteenuste kasutamise põhimõtted</w:t>
            </w:r>
            <w:r w:rsidRPr="0B021FF7">
              <w:rPr>
                <w:rFonts w:ascii="Roboto" w:hAnsi="Roboto"/>
              </w:rPr>
              <w:t xml:space="preserve"> jm. LISA 1-s olnud andmekogude ja väliste teenuste ülevaade siseveebi teematorni </w:t>
            </w:r>
            <w:hyperlink r:id="rId51">
              <w:r w:rsidRPr="0B021FF7">
                <w:rPr>
                  <w:rStyle w:val="Hyperlink"/>
                </w:rPr>
                <w:t>Infoturve</w:t>
              </w:r>
            </w:hyperlink>
            <w:r w:rsidR="00844062" w:rsidRPr="0B021FF7">
              <w:rPr>
                <w:rFonts w:ascii="Roboto" w:hAnsi="Roboto"/>
              </w:rPr>
              <w:t>.</w:t>
            </w:r>
          </w:p>
        </w:tc>
      </w:tr>
      <w:tr w:rsidR="00300F6B" w:rsidRPr="00AE7FE8" w14:paraId="7C686C1E" w14:textId="77777777" w:rsidTr="78BA538B">
        <w:trPr>
          <w:trHeight w:val="346"/>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498BFC" w:themeColor="accent1"/>
              <w:left w:val="single" w:sz="8" w:space="0" w:color="FFFFFF" w:themeColor="background1"/>
              <w:bottom w:val="single" w:sz="4" w:space="0" w:color="498BFC" w:themeColor="accent1"/>
              <w:right w:val="single" w:sz="4" w:space="0" w:color="498BFC" w:themeColor="accent1"/>
            </w:tcBorders>
            <w:vAlign w:val="center"/>
          </w:tcPr>
          <w:p w14:paraId="0151DDAA" w14:textId="4D08B15C" w:rsidR="00300F6B" w:rsidRPr="00300F6B" w:rsidRDefault="00300F6B" w:rsidP="006967CF">
            <w:pPr>
              <w:rPr>
                <w:rFonts w:ascii="Roboto" w:eastAsiaTheme="majorEastAsia" w:hAnsi="Roboto" w:cstheme="majorBidi"/>
                <w:b w:val="0"/>
                <w:bCs w:val="0"/>
                <w:szCs w:val="22"/>
              </w:rPr>
            </w:pPr>
            <w:r w:rsidRPr="00300F6B">
              <w:rPr>
                <w:rFonts w:ascii="Roboto" w:eastAsiaTheme="majorEastAsia" w:hAnsi="Roboto" w:cstheme="majorBidi"/>
                <w:b w:val="0"/>
                <w:bCs w:val="0"/>
                <w:szCs w:val="22"/>
              </w:rPr>
              <w:t>3</w:t>
            </w:r>
          </w:p>
        </w:tc>
        <w:tc>
          <w:tcPr>
            <w:tcW w:w="8363" w:type="dxa"/>
            <w:tcBorders>
              <w:top w:val="single" w:sz="8" w:space="0" w:color="498BFC" w:themeColor="accent1"/>
              <w:left w:val="single" w:sz="4" w:space="0" w:color="498BFC" w:themeColor="accent1"/>
              <w:bottom w:val="single" w:sz="4" w:space="0" w:color="498BFC" w:themeColor="accent1"/>
              <w:right w:val="single" w:sz="8" w:space="0" w:color="FFFFFF" w:themeColor="background1"/>
            </w:tcBorders>
            <w:vAlign w:val="center"/>
          </w:tcPr>
          <w:p w14:paraId="3CB1647A" w14:textId="193F511A" w:rsidR="00300F6B" w:rsidRDefault="42519D7C" w:rsidP="24162651">
            <w:pPr>
              <w:cnfStyle w:val="000000000000" w:firstRow="0" w:lastRow="0" w:firstColumn="0" w:lastColumn="0" w:oddVBand="0" w:evenVBand="0" w:oddHBand="0" w:evenHBand="0" w:firstRowFirstColumn="0" w:firstRowLastColumn="0" w:lastRowFirstColumn="0" w:lastRowLastColumn="0"/>
              <w:rPr>
                <w:rFonts w:ascii="Roboto" w:hAnsi="Roboto"/>
              </w:rPr>
            </w:pPr>
            <w:r w:rsidRPr="78BA538B">
              <w:rPr>
                <w:rFonts w:ascii="Roboto" w:hAnsi="Roboto"/>
              </w:rPr>
              <w:t>Täiendused</w:t>
            </w:r>
            <w:r w:rsidR="0DB3460A" w:rsidRPr="78BA538B">
              <w:rPr>
                <w:rFonts w:ascii="Roboto" w:hAnsi="Roboto"/>
              </w:rPr>
              <w:t>:</w:t>
            </w:r>
            <w:r w:rsidRPr="78BA538B">
              <w:rPr>
                <w:rFonts w:ascii="Roboto" w:hAnsi="Roboto"/>
              </w:rPr>
              <w:t xml:space="preserve"> infoturbe eesmärgid (ptk</w:t>
            </w:r>
            <w:r w:rsidR="7F9C67F9" w:rsidRPr="78BA538B">
              <w:rPr>
                <w:rFonts w:ascii="Roboto" w:hAnsi="Roboto"/>
              </w:rPr>
              <w:t xml:space="preserve"> 1.2), infoturbe käsitlus- ja k</w:t>
            </w:r>
            <w:r w:rsidR="6073D396" w:rsidRPr="78BA538B">
              <w:rPr>
                <w:rFonts w:ascii="Roboto" w:hAnsi="Roboto"/>
              </w:rPr>
              <w:t>aitse</w:t>
            </w:r>
            <w:r w:rsidR="7F9C67F9" w:rsidRPr="78BA538B">
              <w:rPr>
                <w:rFonts w:ascii="Roboto" w:hAnsi="Roboto"/>
              </w:rPr>
              <w:t>ala</w:t>
            </w:r>
            <w:r w:rsidR="00114907">
              <w:rPr>
                <w:rFonts w:ascii="Roboto" w:hAnsi="Roboto"/>
              </w:rPr>
              <w:t xml:space="preserve">, </w:t>
            </w:r>
            <w:r w:rsidR="0E90F7D2" w:rsidRPr="78BA538B">
              <w:rPr>
                <w:rFonts w:ascii="Roboto" w:hAnsi="Roboto"/>
              </w:rPr>
              <w:t>strateeg</w:t>
            </w:r>
            <w:r w:rsidR="357B1E9E" w:rsidRPr="78BA538B">
              <w:rPr>
                <w:rFonts w:ascii="Roboto" w:hAnsi="Roboto"/>
              </w:rPr>
              <w:t>ia</w:t>
            </w:r>
            <w:r w:rsidR="0E90F7D2" w:rsidRPr="78BA538B">
              <w:rPr>
                <w:rFonts w:ascii="Roboto" w:hAnsi="Roboto"/>
              </w:rPr>
              <w:t xml:space="preserve"> ja turbeviisi valik </w:t>
            </w:r>
            <w:r w:rsidR="7F9C67F9" w:rsidRPr="78BA538B">
              <w:rPr>
                <w:rFonts w:ascii="Roboto" w:hAnsi="Roboto"/>
              </w:rPr>
              <w:t xml:space="preserve">(ptk 1.3.1), </w:t>
            </w:r>
            <w:r w:rsidR="4A15CFD1" w:rsidRPr="78BA538B">
              <w:rPr>
                <w:rFonts w:ascii="Roboto" w:hAnsi="Roboto"/>
              </w:rPr>
              <w:t>infoturbe rakendami</w:t>
            </w:r>
            <w:r w:rsidR="42C44C0B" w:rsidRPr="78BA538B">
              <w:rPr>
                <w:rFonts w:ascii="Roboto" w:hAnsi="Roboto"/>
              </w:rPr>
              <w:t>ne</w:t>
            </w:r>
            <w:r w:rsidR="4A15CFD1" w:rsidRPr="78BA538B">
              <w:rPr>
                <w:rFonts w:ascii="Roboto" w:hAnsi="Roboto"/>
              </w:rPr>
              <w:t xml:space="preserve"> (ptk 2.2)</w:t>
            </w:r>
            <w:r w:rsidR="0DBBCA71" w:rsidRPr="78BA538B">
              <w:rPr>
                <w:rFonts w:ascii="Roboto" w:hAnsi="Roboto"/>
              </w:rPr>
              <w:t>.</w:t>
            </w:r>
            <w:r w:rsidR="4A15CFD1" w:rsidRPr="78BA538B">
              <w:rPr>
                <w:rFonts w:ascii="Roboto" w:hAnsi="Roboto"/>
              </w:rPr>
              <w:t xml:space="preserve"> </w:t>
            </w:r>
            <w:r w:rsidR="5C14A389" w:rsidRPr="78BA538B">
              <w:rPr>
                <w:rFonts w:ascii="Roboto" w:hAnsi="Roboto"/>
              </w:rPr>
              <w:t>L</w:t>
            </w:r>
            <w:r w:rsidR="7F9C67F9" w:rsidRPr="78BA538B">
              <w:rPr>
                <w:rFonts w:ascii="Roboto" w:hAnsi="Roboto"/>
              </w:rPr>
              <w:t>isatud AKS</w:t>
            </w:r>
            <w:r w:rsidR="498A764E" w:rsidRPr="78BA538B">
              <w:rPr>
                <w:rFonts w:ascii="Roboto" w:hAnsi="Roboto"/>
              </w:rPr>
              <w:t>-i</w:t>
            </w:r>
            <w:r w:rsidR="7163845D" w:rsidRPr="78BA538B">
              <w:rPr>
                <w:rFonts w:ascii="Roboto" w:hAnsi="Roboto"/>
              </w:rPr>
              <w:t xml:space="preserve"> roll ning isikuandmete töötlemise põhimõtted, mh lisatud ka SoM sise</w:t>
            </w:r>
            <w:r w:rsidR="1644261B" w:rsidRPr="78BA538B">
              <w:rPr>
                <w:rFonts w:ascii="Roboto" w:hAnsi="Roboto"/>
              </w:rPr>
              <w:t>mi</w:t>
            </w:r>
            <w:r w:rsidR="7163845D" w:rsidRPr="78BA538B">
              <w:rPr>
                <w:rFonts w:ascii="Roboto" w:hAnsi="Roboto"/>
              </w:rPr>
              <w:t>s</w:t>
            </w:r>
            <w:r w:rsidR="76648B33" w:rsidRPr="78BA538B">
              <w:rPr>
                <w:rFonts w:ascii="Roboto" w:hAnsi="Roboto"/>
              </w:rPr>
              <w:t>te</w:t>
            </w:r>
            <w:r w:rsidR="7163845D" w:rsidRPr="78BA538B">
              <w:rPr>
                <w:rFonts w:ascii="Roboto" w:hAnsi="Roboto"/>
              </w:rPr>
              <w:t xml:space="preserve"> teavitamiskanalite</w:t>
            </w:r>
            <w:r w:rsidR="6BA5BF54" w:rsidRPr="78BA538B">
              <w:rPr>
                <w:rFonts w:ascii="Roboto" w:hAnsi="Roboto"/>
              </w:rPr>
              <w:t xml:space="preserve"> (infoturbe ja andmekaitse postkastide)</w:t>
            </w:r>
            <w:r w:rsidR="7163845D" w:rsidRPr="78BA538B">
              <w:rPr>
                <w:rFonts w:ascii="Roboto" w:hAnsi="Roboto"/>
              </w:rPr>
              <w:t xml:space="preserve"> kohta</w:t>
            </w:r>
            <w:r w:rsidR="76648B33" w:rsidRPr="78BA538B">
              <w:rPr>
                <w:rFonts w:ascii="Roboto" w:hAnsi="Roboto"/>
              </w:rPr>
              <w:t xml:space="preserve"> </w:t>
            </w:r>
            <w:r w:rsidR="27EE7AEC" w:rsidRPr="78BA538B">
              <w:rPr>
                <w:rFonts w:ascii="Roboto" w:hAnsi="Roboto"/>
              </w:rPr>
              <w:t>täiendused</w:t>
            </w:r>
            <w:r w:rsidR="7163845D" w:rsidRPr="78BA538B">
              <w:rPr>
                <w:rFonts w:ascii="Roboto" w:hAnsi="Roboto"/>
              </w:rPr>
              <w:t>.</w:t>
            </w:r>
          </w:p>
        </w:tc>
      </w:tr>
    </w:tbl>
    <w:p w14:paraId="2CEC7648" w14:textId="77777777" w:rsidR="004051E1" w:rsidRPr="00AE7FE8" w:rsidRDefault="004051E1" w:rsidP="0068228A">
      <w:pPr>
        <w:spacing w:line="276" w:lineRule="auto"/>
        <w:jc w:val="left"/>
        <w:rPr>
          <w:rFonts w:ascii="Roboto" w:hAnsi="Roboto"/>
          <w:b/>
        </w:rPr>
      </w:pPr>
      <w:bookmarkStart w:id="29" w:name="_LISA_1_Ülevaade"/>
      <w:bookmarkEnd w:id="29"/>
    </w:p>
    <w:sectPr w:rsidR="004051E1" w:rsidRPr="00AE7FE8" w:rsidSect="00FC154D">
      <w:headerReference w:type="even" r:id="rId52"/>
      <w:headerReference w:type="default" r:id="rId53"/>
      <w:footerReference w:type="even" r:id="rId54"/>
      <w:footerReference w:type="default" r:id="rId55"/>
      <w:headerReference w:type="first" r:id="rId56"/>
      <w:footerReference w:type="first" r:id="rId57"/>
      <w:pgSz w:w="11906" w:h="16838"/>
      <w:pgMar w:top="737" w:right="1077" w:bottom="737" w:left="1077" w:header="283"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78FA9" w14:textId="77777777" w:rsidR="007D402F" w:rsidRDefault="007D402F" w:rsidP="0050638E">
      <w:pPr>
        <w:spacing w:after="0" w:line="240" w:lineRule="auto"/>
      </w:pPr>
      <w:r>
        <w:separator/>
      </w:r>
    </w:p>
  </w:endnote>
  <w:endnote w:type="continuationSeparator" w:id="0">
    <w:p w14:paraId="7F981C95" w14:textId="77777777" w:rsidR="007D402F" w:rsidRDefault="007D402F" w:rsidP="0050638E">
      <w:pPr>
        <w:spacing w:after="0" w:line="240" w:lineRule="auto"/>
      </w:pPr>
      <w:r>
        <w:continuationSeparator/>
      </w:r>
    </w:p>
  </w:endnote>
  <w:endnote w:type="continuationNotice" w:id="1">
    <w:p w14:paraId="16417A74" w14:textId="77777777" w:rsidR="007D402F" w:rsidRDefault="007D402F">
      <w:pPr>
        <w:spacing w:after="0" w:line="240" w:lineRule="auto"/>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Roboto">
    <w:altName w:val="Times New Roman"/>
    <w:charset w:val="BA"/>
    <w:family w:val="auto"/>
    <w:pitch w:val="variable"/>
    <w:sig w:usb0="00000001" w:usb1="5000205B" w:usb2="00000020" w:usb3="00000000" w:csb0="0000019F" w:csb1="00000000"/>
  </w:font>
  <w:font w:name="Roboto Medium">
    <w:altName w:val="Times New Roman"/>
    <w:charset w:val="BA"/>
    <w:family w:val="auto"/>
    <w:pitch w:val="variable"/>
    <w:sig w:usb0="00000001"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Times New Roman (Body CS)">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3985A" w14:textId="0E82C924" w:rsidR="001C5DF0" w:rsidRDefault="001C5DF0">
    <w:pPr>
      <w:pStyle w:val="Footer"/>
    </w:pPr>
    <w:r>
      <w:rPr>
        <w:noProof/>
        <w:lang w:eastAsia="et-EE"/>
      </w:rPr>
      <w:drawing>
        <wp:anchor distT="0" distB="0" distL="114300" distR="114300" simplePos="0" relativeHeight="251658242" behindDoc="1" locked="1" layoutInCell="1" allowOverlap="0" wp14:anchorId="79A82A80" wp14:editId="603BFA84">
          <wp:simplePos x="0" y="0"/>
          <wp:positionH relativeFrom="page">
            <wp:align>right</wp:align>
          </wp:positionH>
          <wp:positionV relativeFrom="page">
            <wp:align>bottom</wp:align>
          </wp:positionV>
          <wp:extent cx="2379345" cy="899795"/>
          <wp:effectExtent l="0" t="0" r="1905" b="0"/>
          <wp:wrapNone/>
          <wp:docPr id="1567885002" name="Pilt 1567885002"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F172A" w14:textId="79E65470" w:rsidR="0093375E" w:rsidRPr="00F206AB" w:rsidRDefault="001C5DF0" w:rsidP="00F206AB">
    <w:pPr>
      <w:pStyle w:val="Footer"/>
      <w:jc w:val="right"/>
      <w:rPr>
        <w:sz w:val="18"/>
        <w:szCs w:val="18"/>
      </w:rPr>
    </w:pPr>
    <w:r>
      <w:rPr>
        <w:noProof/>
        <w:lang w:eastAsia="et-EE"/>
      </w:rPr>
      <w:drawing>
        <wp:anchor distT="0" distB="0" distL="114300" distR="114300" simplePos="0" relativeHeight="251658241" behindDoc="1" locked="1" layoutInCell="1" allowOverlap="0" wp14:anchorId="3CA0D331" wp14:editId="512A62E6">
          <wp:simplePos x="0" y="0"/>
          <wp:positionH relativeFrom="page">
            <wp:align>left</wp:align>
          </wp:positionH>
          <wp:positionV relativeFrom="page">
            <wp:align>bottom</wp:align>
          </wp:positionV>
          <wp:extent cx="2379345" cy="899795"/>
          <wp:effectExtent l="0" t="0" r="1905" b="0"/>
          <wp:wrapNone/>
          <wp:docPr id="975512457" name="Pilt 975512457"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1CD77" w14:textId="77777777" w:rsidR="00035FF2" w:rsidRDefault="008A4E72" w:rsidP="00035FF2">
    <w:pPr>
      <w:pStyle w:val="Footer"/>
      <w:jc w:val="right"/>
    </w:pPr>
    <w:r>
      <w:rPr>
        <w:noProof/>
        <w:lang w:eastAsia="et-EE"/>
      </w:rPr>
      <w:drawing>
        <wp:anchor distT="0" distB="0" distL="114300" distR="114300" simplePos="0" relativeHeight="251658240" behindDoc="1" locked="1" layoutInCell="1" allowOverlap="0" wp14:anchorId="34AB334B" wp14:editId="26DB9339">
          <wp:simplePos x="0" y="0"/>
          <wp:positionH relativeFrom="column">
            <wp:posOffset>-716915</wp:posOffset>
          </wp:positionH>
          <wp:positionV relativeFrom="margin">
            <wp:posOffset>8838565</wp:posOffset>
          </wp:positionV>
          <wp:extent cx="2379345" cy="899795"/>
          <wp:effectExtent l="0" t="0" r="1905" b="0"/>
          <wp:wrapNone/>
          <wp:docPr id="483442291" name="Picture 483442291" descr="A blue d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53077" name="Picture 1" descr="A blue dot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2379345" cy="8997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DC562" w14:textId="77777777" w:rsidR="007D402F" w:rsidRDefault="007D402F" w:rsidP="0050638E">
      <w:pPr>
        <w:spacing w:after="0" w:line="240" w:lineRule="auto"/>
      </w:pPr>
      <w:r>
        <w:separator/>
      </w:r>
    </w:p>
  </w:footnote>
  <w:footnote w:type="continuationSeparator" w:id="0">
    <w:p w14:paraId="5436EA13" w14:textId="77777777" w:rsidR="007D402F" w:rsidRDefault="007D402F" w:rsidP="0050638E">
      <w:pPr>
        <w:spacing w:after="0" w:line="240" w:lineRule="auto"/>
      </w:pPr>
      <w:r>
        <w:continuationSeparator/>
      </w:r>
    </w:p>
  </w:footnote>
  <w:footnote w:type="continuationNotice" w:id="1">
    <w:p w14:paraId="03F4F107" w14:textId="77777777" w:rsidR="007D402F" w:rsidRDefault="007D402F">
      <w:pPr>
        <w:spacing w:after="0" w:line="240" w:lineRule="auto"/>
      </w:pPr>
    </w:p>
  </w:footnote>
  <w:footnote w:id="2">
    <w:p w14:paraId="62857936" w14:textId="4693D180" w:rsidR="004D4B37" w:rsidRDefault="004D4B37">
      <w:pPr>
        <w:pStyle w:val="FootnoteText"/>
      </w:pPr>
      <w:r>
        <w:rPr>
          <w:rStyle w:val="FootnoteReference"/>
        </w:rPr>
        <w:footnoteRef/>
      </w:r>
      <w:r>
        <w:t xml:space="preserve"> Vt ka </w:t>
      </w:r>
      <w:hyperlink r:id="rId1" w:history="1">
        <w:r w:rsidRPr="004D4B37">
          <w:rPr>
            <w:rStyle w:val="Hyperlink"/>
            <w:rFonts w:asciiTheme="minorHAnsi" w:hAnsiTheme="minorHAnsi"/>
          </w:rPr>
          <w:t>juurdepääsupiirang – KKK</w:t>
        </w:r>
      </w:hyperlink>
      <w:r>
        <w:t xml:space="preserve"> ja </w:t>
      </w:r>
      <w:hyperlink r:id="rId2" w:history="1">
        <w:r w:rsidRPr="004D4B37">
          <w:rPr>
            <w:rStyle w:val="Hyperlink"/>
            <w:rFonts w:asciiTheme="minorHAnsi" w:hAnsiTheme="minorHAnsi"/>
          </w:rPr>
          <w:t>avaliku teabe seaduse üldjuhend</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Light"/>
      <w:tblW w:w="9923" w:type="dxa"/>
      <w:tblLayout w:type="fixed"/>
      <w:tblLook w:val="0000" w:firstRow="0" w:lastRow="0" w:firstColumn="0" w:lastColumn="0" w:noHBand="0" w:noVBand="0"/>
    </w:tblPr>
    <w:tblGrid>
      <w:gridCol w:w="2972"/>
      <w:gridCol w:w="4507"/>
      <w:gridCol w:w="2444"/>
    </w:tblGrid>
    <w:tr w:rsidR="0098104E" w:rsidRPr="002274D3" w14:paraId="713CC0A9" w14:textId="77777777" w:rsidTr="6B8C72F1">
      <w:tc>
        <w:tcPr>
          <w:tcW w:w="7479" w:type="dxa"/>
          <w:gridSpan w:val="2"/>
          <w:vMerge w:val="restart"/>
          <w:vAlign w:val="center"/>
        </w:tcPr>
        <w:p w14:paraId="7DCADDCF" w14:textId="2F240E35" w:rsidR="0098104E" w:rsidRPr="005621CA" w:rsidRDefault="0098104E" w:rsidP="0098104E">
          <w:pPr>
            <w:pStyle w:val="Header"/>
            <w:jc w:val="left"/>
            <w:rPr>
              <w:rFonts w:cs="Times New Roman"/>
            </w:rPr>
          </w:pPr>
          <w:r>
            <w:rPr>
              <w:rFonts w:cs="Times New Roman"/>
            </w:rPr>
            <w:t>Sotsiaalministeeriumi infoturbepoliitika</w:t>
          </w:r>
        </w:p>
      </w:tc>
      <w:tc>
        <w:tcPr>
          <w:tcW w:w="2444" w:type="dxa"/>
          <w:vAlign w:val="center"/>
        </w:tcPr>
        <w:p w14:paraId="6AAC5B70" w14:textId="4A8E2FEA" w:rsidR="0098104E" w:rsidRPr="00B95F24" w:rsidRDefault="0098104E" w:rsidP="0098104E">
          <w:pPr>
            <w:pStyle w:val="Header"/>
            <w:jc w:val="left"/>
            <w:rPr>
              <w:rFonts w:cs="Times New Roman"/>
            </w:rPr>
          </w:pPr>
          <w:r w:rsidRPr="6B8C72F1">
            <w:rPr>
              <w:rFonts w:cs="Times New Roman"/>
            </w:rPr>
            <w:t>Tähis: P</w:t>
          </w:r>
          <w:r w:rsidR="00460C97">
            <w:rPr>
              <w:rFonts w:cs="Times New Roman"/>
            </w:rPr>
            <w:t>10</w:t>
          </w:r>
        </w:p>
      </w:tc>
    </w:tr>
    <w:tr w:rsidR="0098104E" w:rsidRPr="002274D3" w14:paraId="378A7432" w14:textId="77777777" w:rsidTr="6B8C72F1">
      <w:trPr>
        <w:trHeight w:val="84"/>
      </w:trPr>
      <w:tc>
        <w:tcPr>
          <w:tcW w:w="7479" w:type="dxa"/>
          <w:gridSpan w:val="2"/>
          <w:vMerge/>
          <w:vAlign w:val="center"/>
        </w:tcPr>
        <w:p w14:paraId="42B7FF97" w14:textId="77777777" w:rsidR="0098104E" w:rsidRPr="00B95F24" w:rsidRDefault="0098104E" w:rsidP="0098104E">
          <w:pPr>
            <w:pStyle w:val="Header"/>
            <w:jc w:val="left"/>
            <w:rPr>
              <w:rFonts w:cs="Times New Roman"/>
              <w:szCs w:val="16"/>
            </w:rPr>
          </w:pPr>
        </w:p>
      </w:tc>
      <w:tc>
        <w:tcPr>
          <w:tcW w:w="2444" w:type="dxa"/>
          <w:vAlign w:val="center"/>
        </w:tcPr>
        <w:p w14:paraId="27D528C9" w14:textId="395EF3D0" w:rsidR="0098104E" w:rsidRPr="00B95F24" w:rsidRDefault="0098104E" w:rsidP="0098104E">
          <w:pPr>
            <w:pStyle w:val="Header"/>
            <w:jc w:val="left"/>
            <w:rPr>
              <w:rFonts w:cs="Times New Roman"/>
            </w:rPr>
          </w:pPr>
          <w:r w:rsidRPr="6B8C72F1">
            <w:rPr>
              <w:rFonts w:cs="Times New Roman"/>
            </w:rPr>
            <w:t xml:space="preserve">Versioon nr: </w:t>
          </w:r>
          <w:r w:rsidR="00256602">
            <w:rPr>
              <w:rFonts w:cs="Times New Roman"/>
            </w:rPr>
            <w:t>3</w:t>
          </w:r>
        </w:p>
      </w:tc>
    </w:tr>
    <w:tr w:rsidR="00C82146" w:rsidRPr="002274D3" w14:paraId="7B91D8F2" w14:textId="77777777" w:rsidTr="6B8C72F1">
      <w:trPr>
        <w:trHeight w:val="299"/>
      </w:trPr>
      <w:tc>
        <w:tcPr>
          <w:tcW w:w="2972" w:type="dxa"/>
          <w:vAlign w:val="center"/>
        </w:tcPr>
        <w:p w14:paraId="55987F73" w14:textId="3453AD52" w:rsidR="00C82146" w:rsidRPr="00B95F24" w:rsidRDefault="00C82146" w:rsidP="00C82146">
          <w:pPr>
            <w:pStyle w:val="Header"/>
            <w:jc w:val="left"/>
            <w:rPr>
              <w:rFonts w:cs="Times New Roman"/>
            </w:rPr>
          </w:pPr>
          <w:r w:rsidRPr="6B8C72F1">
            <w:rPr>
              <w:rFonts w:cs="Times New Roman"/>
            </w:rPr>
            <w:t xml:space="preserve">Koostanud: </w:t>
          </w:r>
          <w:r w:rsidR="00D043F9">
            <w:rPr>
              <w:rFonts w:cs="Times New Roman"/>
            </w:rPr>
            <w:t>Anni Heinaste</w:t>
          </w:r>
        </w:p>
      </w:tc>
      <w:tc>
        <w:tcPr>
          <w:tcW w:w="4507" w:type="dxa"/>
          <w:vAlign w:val="center"/>
        </w:tcPr>
        <w:p w14:paraId="565E3E16" w14:textId="3DD85DDB" w:rsidR="00C82146" w:rsidRPr="00B81CC3" w:rsidRDefault="00B81CC3" w:rsidP="00C82146">
          <w:pPr>
            <w:pStyle w:val="Header"/>
            <w:jc w:val="left"/>
            <w:rPr>
              <w:rFonts w:cs="Times New Roman"/>
              <w:szCs w:val="16"/>
            </w:rPr>
          </w:pPr>
          <w:r>
            <w:rPr>
              <w:rFonts w:cs="Times New Roman"/>
              <w:szCs w:val="16"/>
            </w:rPr>
            <w:t xml:space="preserve">Käskkirja kuupäev ja number: </w:t>
          </w:r>
          <w:r>
            <w:rPr>
              <w:rFonts w:cs="Times New Roman"/>
              <w:szCs w:val="16"/>
            </w:rPr>
            <w:fldChar w:fldCharType="begin"/>
          </w:r>
          <w:r w:rsidR="0031620B">
            <w:rPr>
              <w:rFonts w:cs="Times New Roman"/>
              <w:szCs w:val="16"/>
            </w:rPr>
            <w:instrText xml:space="preserve"> delta_regDateTime  \* MERGEFORMAT</w:instrText>
          </w:r>
          <w:r>
            <w:rPr>
              <w:rFonts w:cs="Times New Roman"/>
              <w:szCs w:val="16"/>
            </w:rPr>
            <w:fldChar w:fldCharType="separate"/>
          </w:r>
          <w:r w:rsidR="0031620B">
            <w:rPr>
              <w:rFonts w:cs="Times New Roman"/>
              <w:szCs w:val="16"/>
            </w:rPr>
            <w:t>21.09.2026</w:t>
          </w:r>
          <w:r>
            <w:rPr>
              <w:rFonts w:cs="Times New Roman"/>
              <w:szCs w:val="16"/>
            </w:rPr>
            <w:fldChar w:fldCharType="end"/>
          </w:r>
          <w:r>
            <w:rPr>
              <w:rFonts w:cs="Times New Roman"/>
              <w:szCs w:val="16"/>
            </w:rPr>
            <w:t xml:space="preserve"> nr </w:t>
          </w:r>
          <w:r>
            <w:rPr>
              <w:rFonts w:cs="Times New Roman"/>
              <w:szCs w:val="16"/>
            </w:rPr>
            <w:fldChar w:fldCharType="begin"/>
          </w:r>
          <w:r w:rsidR="0031620B">
            <w:rPr>
              <w:rFonts w:cs="Times New Roman"/>
              <w:szCs w:val="16"/>
            </w:rPr>
            <w:instrText xml:space="preserve"> delta_regNumber  \* MERGEFORMAT</w:instrText>
          </w:r>
          <w:r>
            <w:rPr>
              <w:rFonts w:cs="Times New Roman"/>
              <w:szCs w:val="16"/>
            </w:rPr>
            <w:fldChar w:fldCharType="separate"/>
          </w:r>
          <w:r w:rsidR="0031620B">
            <w:rPr>
              <w:rFonts w:cs="Times New Roman"/>
              <w:szCs w:val="16"/>
            </w:rPr>
            <w:t>65</w:t>
          </w:r>
          <w:r>
            <w:rPr>
              <w:rFonts w:cs="Times New Roman"/>
              <w:szCs w:val="16"/>
            </w:rPr>
            <w:fldChar w:fldCharType="end"/>
          </w:r>
        </w:p>
      </w:tc>
      <w:tc>
        <w:tcPr>
          <w:tcW w:w="2444" w:type="dxa"/>
          <w:vAlign w:val="center"/>
        </w:tcPr>
        <w:p w14:paraId="7880ADA0" w14:textId="0C56912A" w:rsidR="00C82146" w:rsidRPr="00B95F24" w:rsidRDefault="00C82146" w:rsidP="00C82146">
          <w:pPr>
            <w:pStyle w:val="Header"/>
            <w:jc w:val="left"/>
            <w:rPr>
              <w:rFonts w:cs="Times New Roman"/>
            </w:rPr>
          </w:pPr>
          <w:r w:rsidRPr="6B8C72F1">
            <w:rPr>
              <w:rFonts w:cs="Times New Roman"/>
            </w:rPr>
            <w:t xml:space="preserve">Lk </w:t>
          </w:r>
          <w:r w:rsidRPr="6B8C72F1">
            <w:rPr>
              <w:rFonts w:cs="Times New Roman"/>
            </w:rPr>
            <w:fldChar w:fldCharType="begin"/>
          </w:r>
          <w:r w:rsidRPr="6B8C72F1">
            <w:rPr>
              <w:rFonts w:cs="Times New Roman"/>
            </w:rPr>
            <w:instrText>PAGE   \* MERGEFORMAT</w:instrText>
          </w:r>
          <w:r w:rsidRPr="6B8C72F1">
            <w:rPr>
              <w:rFonts w:cs="Times New Roman"/>
            </w:rPr>
            <w:fldChar w:fldCharType="separate"/>
          </w:r>
          <w:r w:rsidR="0031620B">
            <w:rPr>
              <w:rFonts w:cs="Times New Roman"/>
              <w:noProof/>
            </w:rPr>
            <w:t>2</w:t>
          </w:r>
          <w:r w:rsidRPr="6B8C72F1">
            <w:rPr>
              <w:rFonts w:cs="Times New Roman"/>
            </w:rPr>
            <w:fldChar w:fldCharType="end"/>
          </w:r>
          <w:r w:rsidRPr="6B8C72F1">
            <w:rPr>
              <w:rFonts w:cs="Times New Roman"/>
            </w:rPr>
            <w:t>/</w:t>
          </w:r>
          <w:r w:rsidR="00256602">
            <w:rPr>
              <w:rFonts w:cs="Times New Roman"/>
            </w:rPr>
            <w:t>8</w:t>
          </w:r>
        </w:p>
      </w:tc>
    </w:tr>
  </w:tbl>
  <w:p w14:paraId="1829E2B2" w14:textId="77777777" w:rsidR="007541F9" w:rsidRDefault="007541F9" w:rsidP="007541F9">
    <w:pPr>
      <w:pStyle w:val="Header"/>
    </w:pPr>
  </w:p>
  <w:p w14:paraId="19EA9438" w14:textId="77777777" w:rsidR="005621CA" w:rsidRPr="007541F9" w:rsidRDefault="005621CA" w:rsidP="007541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Light"/>
      <w:tblW w:w="9923" w:type="dxa"/>
      <w:tblLayout w:type="fixed"/>
      <w:tblLook w:val="0000" w:firstRow="0" w:lastRow="0" w:firstColumn="0" w:lastColumn="0" w:noHBand="0" w:noVBand="0"/>
    </w:tblPr>
    <w:tblGrid>
      <w:gridCol w:w="2972"/>
      <w:gridCol w:w="4507"/>
      <w:gridCol w:w="2444"/>
    </w:tblGrid>
    <w:tr w:rsidR="00A019C9" w:rsidRPr="002274D3" w14:paraId="590B467F" w14:textId="77777777" w:rsidTr="6B8C72F1">
      <w:tc>
        <w:tcPr>
          <w:tcW w:w="7479" w:type="dxa"/>
          <w:gridSpan w:val="2"/>
          <w:vMerge w:val="restart"/>
          <w:vAlign w:val="center"/>
        </w:tcPr>
        <w:p w14:paraId="07AEF918" w14:textId="464244F0" w:rsidR="00A019C9" w:rsidRPr="005621CA" w:rsidRDefault="0098104E" w:rsidP="6B8C72F1">
          <w:pPr>
            <w:pStyle w:val="Header"/>
            <w:jc w:val="left"/>
            <w:rPr>
              <w:rFonts w:cs="Times New Roman"/>
            </w:rPr>
          </w:pPr>
          <w:bookmarkStart w:id="30" w:name="_Hlk152771340"/>
          <w:r>
            <w:rPr>
              <w:rFonts w:cs="Times New Roman"/>
            </w:rPr>
            <w:t>Sotsiaalministeeriumi infoturbepoliitika</w:t>
          </w:r>
        </w:p>
      </w:tc>
      <w:tc>
        <w:tcPr>
          <w:tcW w:w="2444" w:type="dxa"/>
          <w:vAlign w:val="center"/>
        </w:tcPr>
        <w:p w14:paraId="5E96C4DD" w14:textId="28B4A553" w:rsidR="00A019C9" w:rsidRPr="00B95F24" w:rsidRDefault="6B8C72F1" w:rsidP="6B8C72F1">
          <w:pPr>
            <w:pStyle w:val="Header"/>
            <w:jc w:val="left"/>
            <w:rPr>
              <w:rFonts w:cs="Times New Roman"/>
            </w:rPr>
          </w:pPr>
          <w:r w:rsidRPr="6B8C72F1">
            <w:rPr>
              <w:rFonts w:cs="Times New Roman"/>
            </w:rPr>
            <w:t>Tähis: P1</w:t>
          </w:r>
          <w:r w:rsidR="0074066A">
            <w:rPr>
              <w:rFonts w:cs="Times New Roman"/>
            </w:rPr>
            <w:t>0</w:t>
          </w:r>
        </w:p>
      </w:tc>
    </w:tr>
    <w:tr w:rsidR="00A019C9" w:rsidRPr="002274D3" w14:paraId="352C5F9A" w14:textId="77777777" w:rsidTr="6B8C72F1">
      <w:trPr>
        <w:trHeight w:val="84"/>
      </w:trPr>
      <w:tc>
        <w:tcPr>
          <w:tcW w:w="7479" w:type="dxa"/>
          <w:gridSpan w:val="2"/>
          <w:vMerge/>
          <w:vAlign w:val="center"/>
        </w:tcPr>
        <w:p w14:paraId="209C6BC7" w14:textId="77777777" w:rsidR="00A019C9" w:rsidRPr="00B95F24" w:rsidRDefault="00A019C9" w:rsidP="00A019C9">
          <w:pPr>
            <w:pStyle w:val="Header"/>
            <w:jc w:val="left"/>
            <w:rPr>
              <w:rFonts w:cs="Times New Roman"/>
              <w:szCs w:val="16"/>
            </w:rPr>
          </w:pPr>
        </w:p>
      </w:tc>
      <w:tc>
        <w:tcPr>
          <w:tcW w:w="2444" w:type="dxa"/>
          <w:vAlign w:val="center"/>
        </w:tcPr>
        <w:p w14:paraId="2BDF6B84" w14:textId="0EA1EF2F" w:rsidR="00A019C9" w:rsidRPr="00B95F24" w:rsidRDefault="6B8C72F1" w:rsidP="6B8C72F1">
          <w:pPr>
            <w:pStyle w:val="Header"/>
            <w:jc w:val="left"/>
            <w:rPr>
              <w:rFonts w:cs="Times New Roman"/>
            </w:rPr>
          </w:pPr>
          <w:r w:rsidRPr="6B8C72F1">
            <w:rPr>
              <w:rFonts w:cs="Times New Roman"/>
            </w:rPr>
            <w:t xml:space="preserve">Versioon nr: </w:t>
          </w:r>
          <w:r w:rsidR="00256602">
            <w:rPr>
              <w:rFonts w:cs="Times New Roman"/>
            </w:rPr>
            <w:t>3</w:t>
          </w:r>
        </w:p>
      </w:tc>
    </w:tr>
    <w:tr w:rsidR="00A019C9" w:rsidRPr="002274D3" w14:paraId="000687F8" w14:textId="77777777" w:rsidTr="6B8C72F1">
      <w:trPr>
        <w:trHeight w:val="299"/>
      </w:trPr>
      <w:tc>
        <w:tcPr>
          <w:tcW w:w="2972" w:type="dxa"/>
          <w:vAlign w:val="center"/>
        </w:tcPr>
        <w:p w14:paraId="025C56B7" w14:textId="33A9ACE3" w:rsidR="00A019C9" w:rsidRPr="00B95F24" w:rsidRDefault="6B8C72F1" w:rsidP="6B8C72F1">
          <w:pPr>
            <w:pStyle w:val="Header"/>
            <w:jc w:val="left"/>
            <w:rPr>
              <w:rFonts w:cs="Times New Roman"/>
            </w:rPr>
          </w:pPr>
          <w:r w:rsidRPr="6B8C72F1">
            <w:rPr>
              <w:rFonts w:cs="Times New Roman"/>
            </w:rPr>
            <w:t xml:space="preserve">Koostanud: </w:t>
          </w:r>
          <w:r w:rsidR="00D043F9">
            <w:rPr>
              <w:rFonts w:cs="Times New Roman"/>
            </w:rPr>
            <w:t>Anni Heinaste</w:t>
          </w:r>
        </w:p>
      </w:tc>
      <w:tc>
        <w:tcPr>
          <w:tcW w:w="4507" w:type="dxa"/>
          <w:vAlign w:val="center"/>
        </w:tcPr>
        <w:p w14:paraId="2B774DB3" w14:textId="710D5DB1" w:rsidR="00A019C9" w:rsidRPr="00B81CC3" w:rsidRDefault="00B81CC3" w:rsidP="6B8C72F1">
          <w:pPr>
            <w:pStyle w:val="Header"/>
            <w:jc w:val="left"/>
            <w:rPr>
              <w:rFonts w:cs="Times New Roman"/>
              <w:szCs w:val="16"/>
            </w:rPr>
          </w:pPr>
          <w:r>
            <w:rPr>
              <w:rFonts w:cs="Times New Roman"/>
              <w:szCs w:val="16"/>
            </w:rPr>
            <w:t xml:space="preserve">Käskkirja kuupäev ja number: </w:t>
          </w:r>
          <w:r>
            <w:rPr>
              <w:rFonts w:cs="Times New Roman"/>
              <w:szCs w:val="16"/>
            </w:rPr>
            <w:fldChar w:fldCharType="begin"/>
          </w:r>
          <w:r w:rsidR="0031620B">
            <w:rPr>
              <w:rFonts w:cs="Times New Roman"/>
              <w:szCs w:val="16"/>
            </w:rPr>
            <w:instrText xml:space="preserve"> delta_regDateTime  \* MERGEFORMAT</w:instrText>
          </w:r>
          <w:r>
            <w:rPr>
              <w:rFonts w:cs="Times New Roman"/>
              <w:szCs w:val="16"/>
            </w:rPr>
            <w:fldChar w:fldCharType="separate"/>
          </w:r>
          <w:r w:rsidR="0031620B">
            <w:rPr>
              <w:rFonts w:cs="Times New Roman"/>
              <w:szCs w:val="16"/>
            </w:rPr>
            <w:t>21.09.2026</w:t>
          </w:r>
          <w:r>
            <w:rPr>
              <w:rFonts w:cs="Times New Roman"/>
              <w:szCs w:val="16"/>
            </w:rPr>
            <w:fldChar w:fldCharType="end"/>
          </w:r>
          <w:r>
            <w:rPr>
              <w:rFonts w:cs="Times New Roman"/>
              <w:szCs w:val="16"/>
            </w:rPr>
            <w:t xml:space="preserve"> nr </w:t>
          </w:r>
          <w:r>
            <w:rPr>
              <w:rFonts w:cs="Times New Roman"/>
              <w:szCs w:val="16"/>
            </w:rPr>
            <w:fldChar w:fldCharType="begin"/>
          </w:r>
          <w:r w:rsidR="0031620B">
            <w:rPr>
              <w:rFonts w:cs="Times New Roman"/>
              <w:szCs w:val="16"/>
            </w:rPr>
            <w:instrText xml:space="preserve"> delta_regNumber  \* MERGEFORMAT</w:instrText>
          </w:r>
          <w:r>
            <w:rPr>
              <w:rFonts w:cs="Times New Roman"/>
              <w:szCs w:val="16"/>
            </w:rPr>
            <w:fldChar w:fldCharType="separate"/>
          </w:r>
          <w:r w:rsidR="0031620B">
            <w:rPr>
              <w:rFonts w:cs="Times New Roman"/>
              <w:szCs w:val="16"/>
            </w:rPr>
            <w:t>65</w:t>
          </w:r>
          <w:r>
            <w:rPr>
              <w:rFonts w:cs="Times New Roman"/>
              <w:szCs w:val="16"/>
            </w:rPr>
            <w:fldChar w:fldCharType="end"/>
          </w:r>
        </w:p>
      </w:tc>
      <w:tc>
        <w:tcPr>
          <w:tcW w:w="2444" w:type="dxa"/>
          <w:vAlign w:val="center"/>
        </w:tcPr>
        <w:p w14:paraId="1AEC8DBF" w14:textId="1B1ED907" w:rsidR="00A019C9" w:rsidRPr="00B95F24" w:rsidRDefault="6B8C72F1" w:rsidP="6B8C72F1">
          <w:pPr>
            <w:pStyle w:val="Header"/>
            <w:jc w:val="left"/>
            <w:rPr>
              <w:rFonts w:cs="Times New Roman"/>
            </w:rPr>
          </w:pPr>
          <w:r w:rsidRPr="6B8C72F1">
            <w:rPr>
              <w:rFonts w:cs="Times New Roman"/>
            </w:rPr>
            <w:t xml:space="preserve">Lk </w:t>
          </w:r>
          <w:r w:rsidR="00C44F6D" w:rsidRPr="6B8C72F1">
            <w:rPr>
              <w:rFonts w:cs="Times New Roman"/>
            </w:rPr>
            <w:fldChar w:fldCharType="begin"/>
          </w:r>
          <w:r w:rsidR="00C44F6D" w:rsidRPr="6B8C72F1">
            <w:rPr>
              <w:rFonts w:cs="Times New Roman"/>
            </w:rPr>
            <w:instrText>PAGE   \* MERGEFORMAT</w:instrText>
          </w:r>
          <w:r w:rsidR="00C44F6D" w:rsidRPr="6B8C72F1">
            <w:rPr>
              <w:rFonts w:cs="Times New Roman"/>
            </w:rPr>
            <w:fldChar w:fldCharType="separate"/>
          </w:r>
          <w:r w:rsidR="0031620B">
            <w:rPr>
              <w:rFonts w:cs="Times New Roman"/>
              <w:noProof/>
            </w:rPr>
            <w:t>7</w:t>
          </w:r>
          <w:r w:rsidR="00C44F6D" w:rsidRPr="6B8C72F1">
            <w:rPr>
              <w:rFonts w:cs="Times New Roman"/>
            </w:rPr>
            <w:fldChar w:fldCharType="end"/>
          </w:r>
          <w:r w:rsidRPr="6B8C72F1">
            <w:rPr>
              <w:rFonts w:cs="Times New Roman"/>
            </w:rPr>
            <w:t>/</w:t>
          </w:r>
          <w:r w:rsidR="00256602">
            <w:rPr>
              <w:rFonts w:cs="Times New Roman"/>
            </w:rPr>
            <w:t>8</w:t>
          </w:r>
        </w:p>
      </w:tc>
    </w:tr>
    <w:bookmarkEnd w:id="30"/>
  </w:tbl>
  <w:p w14:paraId="2C353005" w14:textId="77777777" w:rsidR="00867FE9" w:rsidRDefault="00867F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196912"/>
      <w:docPartObj>
        <w:docPartGallery w:val="Page Numbers (Top of Page)"/>
        <w:docPartUnique/>
      </w:docPartObj>
    </w:sdtPr>
    <w:sdtEndPr/>
    <w:sdtContent>
      <w:p w14:paraId="29AD724F" w14:textId="77777777" w:rsidR="001C5DF0" w:rsidRDefault="001C5DF0">
        <w:pPr>
          <w:pStyle w:val="Header"/>
          <w:jc w:val="right"/>
        </w:pPr>
        <w:r>
          <w:fldChar w:fldCharType="begin"/>
        </w:r>
        <w:r>
          <w:instrText>PAGE   \* MERGEFORMAT</w:instrText>
        </w:r>
        <w:r>
          <w:fldChar w:fldCharType="separate"/>
        </w:r>
        <w:r>
          <w:t>2</w:t>
        </w:r>
        <w:r>
          <w:fldChar w:fldCharType="end"/>
        </w:r>
      </w:p>
    </w:sdtContent>
  </w:sdt>
  <w:p w14:paraId="7E071391" w14:textId="77777777" w:rsidR="0050638E" w:rsidRDefault="005063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428AB"/>
    <w:multiLevelType w:val="hybridMultilevel"/>
    <w:tmpl w:val="FFFFFFFF"/>
    <w:lvl w:ilvl="0" w:tplc="42144334">
      <w:start w:val="1"/>
      <w:numFmt w:val="bullet"/>
      <w:lvlText w:val=""/>
      <w:lvlJc w:val="left"/>
      <w:pPr>
        <w:ind w:left="720" w:hanging="360"/>
      </w:pPr>
      <w:rPr>
        <w:rFonts w:ascii="Symbol" w:hAnsi="Symbol" w:hint="default"/>
      </w:rPr>
    </w:lvl>
    <w:lvl w:ilvl="1" w:tplc="74F69062">
      <w:start w:val="1"/>
      <w:numFmt w:val="bullet"/>
      <w:lvlText w:val="o"/>
      <w:lvlJc w:val="left"/>
      <w:pPr>
        <w:ind w:left="1440" w:hanging="360"/>
      </w:pPr>
      <w:rPr>
        <w:rFonts w:ascii="Courier New" w:hAnsi="Courier New" w:hint="default"/>
      </w:rPr>
    </w:lvl>
    <w:lvl w:ilvl="2" w:tplc="6F022428">
      <w:start w:val="1"/>
      <w:numFmt w:val="bullet"/>
      <w:lvlText w:val=""/>
      <w:lvlJc w:val="left"/>
      <w:pPr>
        <w:ind w:left="2160" w:hanging="360"/>
      </w:pPr>
      <w:rPr>
        <w:rFonts w:ascii="Wingdings" w:hAnsi="Wingdings" w:hint="default"/>
      </w:rPr>
    </w:lvl>
    <w:lvl w:ilvl="3" w:tplc="72D6F1DA">
      <w:start w:val="1"/>
      <w:numFmt w:val="bullet"/>
      <w:lvlText w:val=""/>
      <w:lvlJc w:val="left"/>
      <w:pPr>
        <w:ind w:left="2880" w:hanging="360"/>
      </w:pPr>
      <w:rPr>
        <w:rFonts w:ascii="Symbol" w:hAnsi="Symbol" w:hint="default"/>
      </w:rPr>
    </w:lvl>
    <w:lvl w:ilvl="4" w:tplc="B8CC1B84">
      <w:start w:val="1"/>
      <w:numFmt w:val="bullet"/>
      <w:lvlText w:val="o"/>
      <w:lvlJc w:val="left"/>
      <w:pPr>
        <w:ind w:left="3600" w:hanging="360"/>
      </w:pPr>
      <w:rPr>
        <w:rFonts w:ascii="Courier New" w:hAnsi="Courier New" w:hint="default"/>
      </w:rPr>
    </w:lvl>
    <w:lvl w:ilvl="5" w:tplc="D676175A">
      <w:start w:val="1"/>
      <w:numFmt w:val="bullet"/>
      <w:lvlText w:val=""/>
      <w:lvlJc w:val="left"/>
      <w:pPr>
        <w:ind w:left="4320" w:hanging="360"/>
      </w:pPr>
      <w:rPr>
        <w:rFonts w:ascii="Wingdings" w:hAnsi="Wingdings" w:hint="default"/>
      </w:rPr>
    </w:lvl>
    <w:lvl w:ilvl="6" w:tplc="5C269CA8">
      <w:start w:val="1"/>
      <w:numFmt w:val="bullet"/>
      <w:lvlText w:val=""/>
      <w:lvlJc w:val="left"/>
      <w:pPr>
        <w:ind w:left="5040" w:hanging="360"/>
      </w:pPr>
      <w:rPr>
        <w:rFonts w:ascii="Symbol" w:hAnsi="Symbol" w:hint="default"/>
      </w:rPr>
    </w:lvl>
    <w:lvl w:ilvl="7" w:tplc="4650B680">
      <w:start w:val="1"/>
      <w:numFmt w:val="bullet"/>
      <w:lvlText w:val="o"/>
      <w:lvlJc w:val="left"/>
      <w:pPr>
        <w:ind w:left="5760" w:hanging="360"/>
      </w:pPr>
      <w:rPr>
        <w:rFonts w:ascii="Courier New" w:hAnsi="Courier New" w:hint="default"/>
      </w:rPr>
    </w:lvl>
    <w:lvl w:ilvl="8" w:tplc="C9C8A27C">
      <w:start w:val="1"/>
      <w:numFmt w:val="bullet"/>
      <w:lvlText w:val=""/>
      <w:lvlJc w:val="left"/>
      <w:pPr>
        <w:ind w:left="6480" w:hanging="360"/>
      </w:pPr>
      <w:rPr>
        <w:rFonts w:ascii="Wingdings" w:hAnsi="Wingdings" w:hint="default"/>
      </w:rPr>
    </w:lvl>
  </w:abstractNum>
  <w:abstractNum w:abstractNumId="1">
    <w:nsid w:val="05D03FA3"/>
    <w:multiLevelType w:val="multilevel"/>
    <w:tmpl w:val="E0689FC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77B1B0D"/>
    <w:multiLevelType w:val="hybridMultilevel"/>
    <w:tmpl w:val="D4D20DA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B613E1C"/>
    <w:multiLevelType w:val="hybridMultilevel"/>
    <w:tmpl w:val="CAF0003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11494232"/>
    <w:multiLevelType w:val="hybridMultilevel"/>
    <w:tmpl w:val="93D252B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1408334F"/>
    <w:multiLevelType w:val="hybridMultilevel"/>
    <w:tmpl w:val="A45CE6BC"/>
    <w:lvl w:ilvl="0" w:tplc="83748AE2">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6">
    <w:nsid w:val="1DC24DBA"/>
    <w:multiLevelType w:val="hybridMultilevel"/>
    <w:tmpl w:val="3D3EE94E"/>
    <w:lvl w:ilvl="0" w:tplc="042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794D60F"/>
    <w:multiLevelType w:val="hybridMultilevel"/>
    <w:tmpl w:val="FFFFFFFF"/>
    <w:lvl w:ilvl="0" w:tplc="DDC69E40">
      <w:start w:val="1"/>
      <w:numFmt w:val="bullet"/>
      <w:lvlText w:val=""/>
      <w:lvlJc w:val="left"/>
      <w:pPr>
        <w:ind w:left="720" w:hanging="360"/>
      </w:pPr>
      <w:rPr>
        <w:rFonts w:ascii="Symbol" w:hAnsi="Symbol" w:hint="default"/>
      </w:rPr>
    </w:lvl>
    <w:lvl w:ilvl="1" w:tplc="7BA61C56">
      <w:start w:val="1"/>
      <w:numFmt w:val="bullet"/>
      <w:lvlText w:val="o"/>
      <w:lvlJc w:val="left"/>
      <w:pPr>
        <w:ind w:left="1440" w:hanging="360"/>
      </w:pPr>
      <w:rPr>
        <w:rFonts w:ascii="Courier New" w:hAnsi="Courier New" w:hint="default"/>
      </w:rPr>
    </w:lvl>
    <w:lvl w:ilvl="2" w:tplc="5C1AB3BA">
      <w:start w:val="1"/>
      <w:numFmt w:val="bullet"/>
      <w:lvlText w:val=""/>
      <w:lvlJc w:val="left"/>
      <w:pPr>
        <w:ind w:left="2160" w:hanging="360"/>
      </w:pPr>
      <w:rPr>
        <w:rFonts w:ascii="Wingdings" w:hAnsi="Wingdings" w:hint="default"/>
      </w:rPr>
    </w:lvl>
    <w:lvl w:ilvl="3" w:tplc="932A272C">
      <w:start w:val="1"/>
      <w:numFmt w:val="bullet"/>
      <w:lvlText w:val=""/>
      <w:lvlJc w:val="left"/>
      <w:pPr>
        <w:ind w:left="2880" w:hanging="360"/>
      </w:pPr>
      <w:rPr>
        <w:rFonts w:ascii="Symbol" w:hAnsi="Symbol" w:hint="default"/>
      </w:rPr>
    </w:lvl>
    <w:lvl w:ilvl="4" w:tplc="21A89F40">
      <w:start w:val="1"/>
      <w:numFmt w:val="bullet"/>
      <w:lvlText w:val="o"/>
      <w:lvlJc w:val="left"/>
      <w:pPr>
        <w:ind w:left="3600" w:hanging="360"/>
      </w:pPr>
      <w:rPr>
        <w:rFonts w:ascii="Courier New" w:hAnsi="Courier New" w:hint="default"/>
      </w:rPr>
    </w:lvl>
    <w:lvl w:ilvl="5" w:tplc="F7DA29B6">
      <w:start w:val="1"/>
      <w:numFmt w:val="bullet"/>
      <w:lvlText w:val=""/>
      <w:lvlJc w:val="left"/>
      <w:pPr>
        <w:ind w:left="4320" w:hanging="360"/>
      </w:pPr>
      <w:rPr>
        <w:rFonts w:ascii="Wingdings" w:hAnsi="Wingdings" w:hint="default"/>
      </w:rPr>
    </w:lvl>
    <w:lvl w:ilvl="6" w:tplc="8368C118">
      <w:start w:val="1"/>
      <w:numFmt w:val="bullet"/>
      <w:lvlText w:val=""/>
      <w:lvlJc w:val="left"/>
      <w:pPr>
        <w:ind w:left="5040" w:hanging="360"/>
      </w:pPr>
      <w:rPr>
        <w:rFonts w:ascii="Symbol" w:hAnsi="Symbol" w:hint="default"/>
      </w:rPr>
    </w:lvl>
    <w:lvl w:ilvl="7" w:tplc="3B721434">
      <w:start w:val="1"/>
      <w:numFmt w:val="bullet"/>
      <w:lvlText w:val="o"/>
      <w:lvlJc w:val="left"/>
      <w:pPr>
        <w:ind w:left="5760" w:hanging="360"/>
      </w:pPr>
      <w:rPr>
        <w:rFonts w:ascii="Courier New" w:hAnsi="Courier New" w:hint="default"/>
      </w:rPr>
    </w:lvl>
    <w:lvl w:ilvl="8" w:tplc="6B6CA02A">
      <w:start w:val="1"/>
      <w:numFmt w:val="bullet"/>
      <w:lvlText w:val=""/>
      <w:lvlJc w:val="left"/>
      <w:pPr>
        <w:ind w:left="6480" w:hanging="360"/>
      </w:pPr>
      <w:rPr>
        <w:rFonts w:ascii="Wingdings" w:hAnsi="Wingdings" w:hint="default"/>
      </w:rPr>
    </w:lvl>
  </w:abstractNum>
  <w:abstractNum w:abstractNumId="8">
    <w:nsid w:val="28E4771E"/>
    <w:multiLevelType w:val="hybridMultilevel"/>
    <w:tmpl w:val="783E70F8"/>
    <w:lvl w:ilvl="0" w:tplc="3E7EEBD6">
      <w:start w:val="1"/>
      <w:numFmt w:val="bullet"/>
      <w:lvlText w:val=""/>
      <w:lvlJc w:val="left"/>
      <w:pPr>
        <w:ind w:left="1069" w:hanging="360"/>
      </w:pPr>
      <w:rPr>
        <w:rFonts w:ascii="Symbol" w:hAnsi="Symbol" w:hint="default"/>
      </w:rPr>
    </w:lvl>
    <w:lvl w:ilvl="1" w:tplc="05A60F86">
      <w:start w:val="1"/>
      <w:numFmt w:val="bullet"/>
      <w:lvlText w:val="o"/>
      <w:lvlJc w:val="left"/>
      <w:pPr>
        <w:ind w:left="1789" w:hanging="360"/>
      </w:pPr>
      <w:rPr>
        <w:rFonts w:ascii="Courier New" w:hAnsi="Courier New" w:hint="default"/>
      </w:rPr>
    </w:lvl>
    <w:lvl w:ilvl="2" w:tplc="C7EC23C8">
      <w:start w:val="1"/>
      <w:numFmt w:val="bullet"/>
      <w:lvlText w:val=""/>
      <w:lvlJc w:val="left"/>
      <w:pPr>
        <w:ind w:left="2509" w:hanging="360"/>
      </w:pPr>
      <w:rPr>
        <w:rFonts w:ascii="Wingdings" w:hAnsi="Wingdings" w:hint="default"/>
      </w:rPr>
    </w:lvl>
    <w:lvl w:ilvl="3" w:tplc="2D78B938">
      <w:start w:val="1"/>
      <w:numFmt w:val="bullet"/>
      <w:lvlText w:val=""/>
      <w:lvlJc w:val="left"/>
      <w:pPr>
        <w:ind w:left="3229" w:hanging="360"/>
      </w:pPr>
      <w:rPr>
        <w:rFonts w:ascii="Symbol" w:hAnsi="Symbol" w:hint="default"/>
      </w:rPr>
    </w:lvl>
    <w:lvl w:ilvl="4" w:tplc="2812928C">
      <w:start w:val="1"/>
      <w:numFmt w:val="bullet"/>
      <w:lvlText w:val="o"/>
      <w:lvlJc w:val="left"/>
      <w:pPr>
        <w:ind w:left="3949" w:hanging="360"/>
      </w:pPr>
      <w:rPr>
        <w:rFonts w:ascii="Courier New" w:hAnsi="Courier New" w:hint="default"/>
      </w:rPr>
    </w:lvl>
    <w:lvl w:ilvl="5" w:tplc="A710A5C2">
      <w:start w:val="1"/>
      <w:numFmt w:val="bullet"/>
      <w:lvlText w:val=""/>
      <w:lvlJc w:val="left"/>
      <w:pPr>
        <w:ind w:left="4669" w:hanging="360"/>
      </w:pPr>
      <w:rPr>
        <w:rFonts w:ascii="Wingdings" w:hAnsi="Wingdings" w:hint="default"/>
      </w:rPr>
    </w:lvl>
    <w:lvl w:ilvl="6" w:tplc="7D3E4082">
      <w:start w:val="1"/>
      <w:numFmt w:val="bullet"/>
      <w:lvlText w:val=""/>
      <w:lvlJc w:val="left"/>
      <w:pPr>
        <w:ind w:left="5389" w:hanging="360"/>
      </w:pPr>
      <w:rPr>
        <w:rFonts w:ascii="Symbol" w:hAnsi="Symbol" w:hint="default"/>
      </w:rPr>
    </w:lvl>
    <w:lvl w:ilvl="7" w:tplc="1C843B1E">
      <w:start w:val="1"/>
      <w:numFmt w:val="bullet"/>
      <w:lvlText w:val="o"/>
      <w:lvlJc w:val="left"/>
      <w:pPr>
        <w:ind w:left="6109" w:hanging="360"/>
      </w:pPr>
      <w:rPr>
        <w:rFonts w:ascii="Courier New" w:hAnsi="Courier New" w:hint="default"/>
      </w:rPr>
    </w:lvl>
    <w:lvl w:ilvl="8" w:tplc="44C0D0A0">
      <w:start w:val="1"/>
      <w:numFmt w:val="bullet"/>
      <w:lvlText w:val=""/>
      <w:lvlJc w:val="left"/>
      <w:pPr>
        <w:ind w:left="6829" w:hanging="360"/>
      </w:pPr>
      <w:rPr>
        <w:rFonts w:ascii="Wingdings" w:hAnsi="Wingdings" w:hint="default"/>
      </w:rPr>
    </w:lvl>
  </w:abstractNum>
  <w:abstractNum w:abstractNumId="9">
    <w:nsid w:val="2ACB5EBF"/>
    <w:multiLevelType w:val="hybridMultilevel"/>
    <w:tmpl w:val="2C284A1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2D827D0B"/>
    <w:multiLevelType w:val="hybridMultilevel"/>
    <w:tmpl w:val="BF0484EA"/>
    <w:lvl w:ilvl="0" w:tplc="A8EA84D0">
      <w:start w:val="1"/>
      <w:numFmt w:val="bullet"/>
      <w:lvlText w:val=""/>
      <w:lvlJc w:val="left"/>
      <w:pPr>
        <w:ind w:left="720" w:hanging="360"/>
      </w:pPr>
      <w:rPr>
        <w:rFonts w:ascii="Symbol" w:hAnsi="Symbol" w:hint="default"/>
        <w:color w:val="00B05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368C6653"/>
    <w:multiLevelType w:val="hybridMultilevel"/>
    <w:tmpl w:val="88A6B630"/>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nsid w:val="38B828EF"/>
    <w:multiLevelType w:val="multilevel"/>
    <w:tmpl w:val="26BA150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9AC4C28"/>
    <w:multiLevelType w:val="hybridMultilevel"/>
    <w:tmpl w:val="CFBCE12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3CB769B7"/>
    <w:multiLevelType w:val="multilevel"/>
    <w:tmpl w:val="3702A2E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lvl>
    <w:lvl w:ilvl="3">
      <w:start w:val="1"/>
      <w:numFmt w:val="bullet"/>
      <w:lvlText w:val=""/>
      <w:lvlJc w:val="left"/>
      <w:pPr>
        <w:ind w:left="360" w:hanging="360"/>
      </w:pPr>
      <w:rPr>
        <w:rFonts w:ascii="Symbol" w:hAnsi="Symbol" w:hint="default"/>
        <w:color w:val="00B05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CF235BB"/>
    <w:multiLevelType w:val="hybridMultilevel"/>
    <w:tmpl w:val="2AA4230C"/>
    <w:lvl w:ilvl="0" w:tplc="0A86369A">
      <w:start w:val="1"/>
      <w:numFmt w:val="bullet"/>
      <w:lvlText w:val=""/>
      <w:lvlJc w:val="left"/>
      <w:pPr>
        <w:ind w:left="1020" w:hanging="360"/>
      </w:pPr>
      <w:rPr>
        <w:rFonts w:ascii="Symbol" w:hAnsi="Symbol"/>
      </w:rPr>
    </w:lvl>
    <w:lvl w:ilvl="1" w:tplc="237CB974">
      <w:start w:val="1"/>
      <w:numFmt w:val="bullet"/>
      <w:lvlText w:val=""/>
      <w:lvlJc w:val="left"/>
      <w:pPr>
        <w:ind w:left="1020" w:hanging="360"/>
      </w:pPr>
      <w:rPr>
        <w:rFonts w:ascii="Symbol" w:hAnsi="Symbol"/>
      </w:rPr>
    </w:lvl>
    <w:lvl w:ilvl="2" w:tplc="4008E90A">
      <w:start w:val="1"/>
      <w:numFmt w:val="bullet"/>
      <w:lvlText w:val=""/>
      <w:lvlJc w:val="left"/>
      <w:pPr>
        <w:ind w:left="1020" w:hanging="360"/>
      </w:pPr>
      <w:rPr>
        <w:rFonts w:ascii="Symbol" w:hAnsi="Symbol"/>
      </w:rPr>
    </w:lvl>
    <w:lvl w:ilvl="3" w:tplc="C414AB60">
      <w:start w:val="1"/>
      <w:numFmt w:val="bullet"/>
      <w:lvlText w:val=""/>
      <w:lvlJc w:val="left"/>
      <w:pPr>
        <w:ind w:left="1020" w:hanging="360"/>
      </w:pPr>
      <w:rPr>
        <w:rFonts w:ascii="Symbol" w:hAnsi="Symbol"/>
      </w:rPr>
    </w:lvl>
    <w:lvl w:ilvl="4" w:tplc="F5E88456">
      <w:start w:val="1"/>
      <w:numFmt w:val="bullet"/>
      <w:lvlText w:val=""/>
      <w:lvlJc w:val="left"/>
      <w:pPr>
        <w:ind w:left="1020" w:hanging="360"/>
      </w:pPr>
      <w:rPr>
        <w:rFonts w:ascii="Symbol" w:hAnsi="Symbol"/>
      </w:rPr>
    </w:lvl>
    <w:lvl w:ilvl="5" w:tplc="42704344">
      <w:start w:val="1"/>
      <w:numFmt w:val="bullet"/>
      <w:lvlText w:val=""/>
      <w:lvlJc w:val="left"/>
      <w:pPr>
        <w:ind w:left="1020" w:hanging="360"/>
      </w:pPr>
      <w:rPr>
        <w:rFonts w:ascii="Symbol" w:hAnsi="Symbol"/>
      </w:rPr>
    </w:lvl>
    <w:lvl w:ilvl="6" w:tplc="FCF4D19E">
      <w:start w:val="1"/>
      <w:numFmt w:val="bullet"/>
      <w:lvlText w:val=""/>
      <w:lvlJc w:val="left"/>
      <w:pPr>
        <w:ind w:left="1020" w:hanging="360"/>
      </w:pPr>
      <w:rPr>
        <w:rFonts w:ascii="Symbol" w:hAnsi="Symbol"/>
      </w:rPr>
    </w:lvl>
    <w:lvl w:ilvl="7" w:tplc="202CAA16">
      <w:start w:val="1"/>
      <w:numFmt w:val="bullet"/>
      <w:lvlText w:val=""/>
      <w:lvlJc w:val="left"/>
      <w:pPr>
        <w:ind w:left="1020" w:hanging="360"/>
      </w:pPr>
      <w:rPr>
        <w:rFonts w:ascii="Symbol" w:hAnsi="Symbol"/>
      </w:rPr>
    </w:lvl>
    <w:lvl w:ilvl="8" w:tplc="BBFC2D72">
      <w:start w:val="1"/>
      <w:numFmt w:val="bullet"/>
      <w:lvlText w:val=""/>
      <w:lvlJc w:val="left"/>
      <w:pPr>
        <w:ind w:left="1020" w:hanging="360"/>
      </w:pPr>
      <w:rPr>
        <w:rFonts w:ascii="Symbol" w:hAnsi="Symbol"/>
      </w:rPr>
    </w:lvl>
  </w:abstractNum>
  <w:abstractNum w:abstractNumId="16">
    <w:nsid w:val="4F361FBF"/>
    <w:multiLevelType w:val="hybridMultilevel"/>
    <w:tmpl w:val="095EA45E"/>
    <w:lvl w:ilvl="0" w:tplc="37AABEDE">
      <w:start w:val="1"/>
      <w:numFmt w:val="bullet"/>
      <w:pStyle w:val="Tpploend"/>
      <w:lvlText w:val=""/>
      <w:lvlJc w:val="left"/>
      <w:pPr>
        <w:ind w:left="720" w:hanging="360"/>
      </w:pPr>
      <w:rPr>
        <w:rFonts w:ascii="Symbol" w:hAnsi="Symbol" w:hint="default"/>
        <w:color w:val="85B85B" w:themeColor="accent5"/>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52A67704"/>
    <w:multiLevelType w:val="hybridMultilevel"/>
    <w:tmpl w:val="479229A6"/>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8">
    <w:nsid w:val="59986072"/>
    <w:multiLevelType w:val="multilevel"/>
    <w:tmpl w:val="E99A3AA6"/>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5BED5DE8"/>
    <w:multiLevelType w:val="hybridMultilevel"/>
    <w:tmpl w:val="BA500F62"/>
    <w:lvl w:ilvl="0" w:tplc="8D241F30">
      <w:start w:val="1"/>
      <w:numFmt w:val="bullet"/>
      <w:lvlText w:val=""/>
      <w:lvlJc w:val="left"/>
      <w:pPr>
        <w:ind w:left="720" w:hanging="360"/>
      </w:pPr>
      <w:rPr>
        <w:rFonts w:ascii="Symbol" w:hAnsi="Symbol"/>
      </w:rPr>
    </w:lvl>
    <w:lvl w:ilvl="1" w:tplc="B792F4FE">
      <w:start w:val="1"/>
      <w:numFmt w:val="bullet"/>
      <w:lvlText w:val=""/>
      <w:lvlJc w:val="left"/>
      <w:pPr>
        <w:ind w:left="720" w:hanging="360"/>
      </w:pPr>
      <w:rPr>
        <w:rFonts w:ascii="Symbol" w:hAnsi="Symbol"/>
      </w:rPr>
    </w:lvl>
    <w:lvl w:ilvl="2" w:tplc="4E683C42">
      <w:start w:val="1"/>
      <w:numFmt w:val="bullet"/>
      <w:lvlText w:val=""/>
      <w:lvlJc w:val="left"/>
      <w:pPr>
        <w:ind w:left="720" w:hanging="360"/>
      </w:pPr>
      <w:rPr>
        <w:rFonts w:ascii="Symbol" w:hAnsi="Symbol"/>
      </w:rPr>
    </w:lvl>
    <w:lvl w:ilvl="3" w:tplc="32E01216">
      <w:start w:val="1"/>
      <w:numFmt w:val="bullet"/>
      <w:lvlText w:val=""/>
      <w:lvlJc w:val="left"/>
      <w:pPr>
        <w:ind w:left="720" w:hanging="360"/>
      </w:pPr>
      <w:rPr>
        <w:rFonts w:ascii="Symbol" w:hAnsi="Symbol"/>
      </w:rPr>
    </w:lvl>
    <w:lvl w:ilvl="4" w:tplc="302C7760">
      <w:start w:val="1"/>
      <w:numFmt w:val="bullet"/>
      <w:lvlText w:val=""/>
      <w:lvlJc w:val="left"/>
      <w:pPr>
        <w:ind w:left="720" w:hanging="360"/>
      </w:pPr>
      <w:rPr>
        <w:rFonts w:ascii="Symbol" w:hAnsi="Symbol"/>
      </w:rPr>
    </w:lvl>
    <w:lvl w:ilvl="5" w:tplc="FE5E26BC">
      <w:start w:val="1"/>
      <w:numFmt w:val="bullet"/>
      <w:lvlText w:val=""/>
      <w:lvlJc w:val="left"/>
      <w:pPr>
        <w:ind w:left="720" w:hanging="360"/>
      </w:pPr>
      <w:rPr>
        <w:rFonts w:ascii="Symbol" w:hAnsi="Symbol"/>
      </w:rPr>
    </w:lvl>
    <w:lvl w:ilvl="6" w:tplc="62084E28">
      <w:start w:val="1"/>
      <w:numFmt w:val="bullet"/>
      <w:lvlText w:val=""/>
      <w:lvlJc w:val="left"/>
      <w:pPr>
        <w:ind w:left="720" w:hanging="360"/>
      </w:pPr>
      <w:rPr>
        <w:rFonts w:ascii="Symbol" w:hAnsi="Symbol"/>
      </w:rPr>
    </w:lvl>
    <w:lvl w:ilvl="7" w:tplc="D1846186">
      <w:start w:val="1"/>
      <w:numFmt w:val="bullet"/>
      <w:lvlText w:val=""/>
      <w:lvlJc w:val="left"/>
      <w:pPr>
        <w:ind w:left="720" w:hanging="360"/>
      </w:pPr>
      <w:rPr>
        <w:rFonts w:ascii="Symbol" w:hAnsi="Symbol"/>
      </w:rPr>
    </w:lvl>
    <w:lvl w:ilvl="8" w:tplc="D3E6CA38">
      <w:start w:val="1"/>
      <w:numFmt w:val="bullet"/>
      <w:lvlText w:val=""/>
      <w:lvlJc w:val="left"/>
      <w:pPr>
        <w:ind w:left="720" w:hanging="360"/>
      </w:pPr>
      <w:rPr>
        <w:rFonts w:ascii="Symbol" w:hAnsi="Symbol"/>
      </w:rPr>
    </w:lvl>
  </w:abstractNum>
  <w:abstractNum w:abstractNumId="20">
    <w:nsid w:val="5CC00B95"/>
    <w:multiLevelType w:val="hybridMultilevel"/>
    <w:tmpl w:val="A218F2F0"/>
    <w:lvl w:ilvl="0" w:tplc="7390CC72">
      <w:start w:val="1"/>
      <w:numFmt w:val="bullet"/>
      <w:lvlText w:val=""/>
      <w:lvlJc w:val="left"/>
      <w:pPr>
        <w:ind w:left="1020" w:hanging="360"/>
      </w:pPr>
      <w:rPr>
        <w:rFonts w:ascii="Symbol" w:hAnsi="Symbol"/>
      </w:rPr>
    </w:lvl>
    <w:lvl w:ilvl="1" w:tplc="AECC4262">
      <w:start w:val="1"/>
      <w:numFmt w:val="bullet"/>
      <w:lvlText w:val=""/>
      <w:lvlJc w:val="left"/>
      <w:pPr>
        <w:ind w:left="1020" w:hanging="360"/>
      </w:pPr>
      <w:rPr>
        <w:rFonts w:ascii="Symbol" w:hAnsi="Symbol"/>
      </w:rPr>
    </w:lvl>
    <w:lvl w:ilvl="2" w:tplc="3D86AACC">
      <w:start w:val="1"/>
      <w:numFmt w:val="bullet"/>
      <w:lvlText w:val=""/>
      <w:lvlJc w:val="left"/>
      <w:pPr>
        <w:ind w:left="1020" w:hanging="360"/>
      </w:pPr>
      <w:rPr>
        <w:rFonts w:ascii="Symbol" w:hAnsi="Symbol"/>
      </w:rPr>
    </w:lvl>
    <w:lvl w:ilvl="3" w:tplc="C57801AA">
      <w:start w:val="1"/>
      <w:numFmt w:val="bullet"/>
      <w:lvlText w:val=""/>
      <w:lvlJc w:val="left"/>
      <w:pPr>
        <w:ind w:left="1020" w:hanging="360"/>
      </w:pPr>
      <w:rPr>
        <w:rFonts w:ascii="Symbol" w:hAnsi="Symbol"/>
      </w:rPr>
    </w:lvl>
    <w:lvl w:ilvl="4" w:tplc="1820E6C4">
      <w:start w:val="1"/>
      <w:numFmt w:val="bullet"/>
      <w:lvlText w:val=""/>
      <w:lvlJc w:val="left"/>
      <w:pPr>
        <w:ind w:left="1020" w:hanging="360"/>
      </w:pPr>
      <w:rPr>
        <w:rFonts w:ascii="Symbol" w:hAnsi="Symbol"/>
      </w:rPr>
    </w:lvl>
    <w:lvl w:ilvl="5" w:tplc="76E0EBA6">
      <w:start w:val="1"/>
      <w:numFmt w:val="bullet"/>
      <w:lvlText w:val=""/>
      <w:lvlJc w:val="left"/>
      <w:pPr>
        <w:ind w:left="1020" w:hanging="360"/>
      </w:pPr>
      <w:rPr>
        <w:rFonts w:ascii="Symbol" w:hAnsi="Symbol"/>
      </w:rPr>
    </w:lvl>
    <w:lvl w:ilvl="6" w:tplc="E8780A44">
      <w:start w:val="1"/>
      <w:numFmt w:val="bullet"/>
      <w:lvlText w:val=""/>
      <w:lvlJc w:val="left"/>
      <w:pPr>
        <w:ind w:left="1020" w:hanging="360"/>
      </w:pPr>
      <w:rPr>
        <w:rFonts w:ascii="Symbol" w:hAnsi="Symbol"/>
      </w:rPr>
    </w:lvl>
    <w:lvl w:ilvl="7" w:tplc="1E065616">
      <w:start w:val="1"/>
      <w:numFmt w:val="bullet"/>
      <w:lvlText w:val=""/>
      <w:lvlJc w:val="left"/>
      <w:pPr>
        <w:ind w:left="1020" w:hanging="360"/>
      </w:pPr>
      <w:rPr>
        <w:rFonts w:ascii="Symbol" w:hAnsi="Symbol"/>
      </w:rPr>
    </w:lvl>
    <w:lvl w:ilvl="8" w:tplc="07000574">
      <w:start w:val="1"/>
      <w:numFmt w:val="bullet"/>
      <w:lvlText w:val=""/>
      <w:lvlJc w:val="left"/>
      <w:pPr>
        <w:ind w:left="1020" w:hanging="360"/>
      </w:pPr>
      <w:rPr>
        <w:rFonts w:ascii="Symbol" w:hAnsi="Symbol"/>
      </w:rPr>
    </w:lvl>
  </w:abstractNum>
  <w:abstractNum w:abstractNumId="21">
    <w:nsid w:val="5D52535E"/>
    <w:multiLevelType w:val="hybridMultilevel"/>
    <w:tmpl w:val="2AC668D6"/>
    <w:lvl w:ilvl="0" w:tplc="5E5C42BC">
      <w:start w:val="1"/>
      <w:numFmt w:val="decimal"/>
      <w:lvlText w:val="%1."/>
      <w:lvlJc w:val="left"/>
      <w:pPr>
        <w:ind w:left="720" w:hanging="360"/>
      </w:pPr>
      <w:rPr>
        <w:color w:val="auto"/>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nsid w:val="64793D09"/>
    <w:multiLevelType w:val="multilevel"/>
    <w:tmpl w:val="83386DD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6950726A"/>
    <w:multiLevelType w:val="multilevel"/>
    <w:tmpl w:val="FC8E8CA4"/>
    <w:lvl w:ilvl="0">
      <w:start w:val="1"/>
      <w:numFmt w:val="decimal"/>
      <w:pStyle w:val="Heading2"/>
      <w:lvlText w:val="%1."/>
      <w:lvlJc w:val="left"/>
      <w:pPr>
        <w:ind w:left="720" w:hanging="360"/>
      </w:pPr>
    </w:lvl>
    <w:lvl w:ilvl="1">
      <w:start w:val="1"/>
      <w:numFmt w:val="decimal"/>
      <w:pStyle w:val="Heading3"/>
      <w:lvlText w:val="%1.%2."/>
      <w:lvlJc w:val="left"/>
      <w:pPr>
        <w:ind w:left="1080" w:hanging="720"/>
      </w:p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6F002FFB"/>
    <w:multiLevelType w:val="multilevel"/>
    <w:tmpl w:val="3A1245D4"/>
    <w:lvl w:ilvl="0">
      <w:start w:val="2"/>
      <w:numFmt w:val="decimal"/>
      <w:lvlText w:val="%1"/>
      <w:lvlJc w:val="left"/>
      <w:pPr>
        <w:ind w:left="480" w:hanging="480"/>
      </w:pPr>
      <w:rPr>
        <w:rFonts w:eastAsiaTheme="minorEastAsia" w:cstheme="minorBidi" w:hint="default"/>
      </w:rPr>
    </w:lvl>
    <w:lvl w:ilvl="1">
      <w:start w:val="2"/>
      <w:numFmt w:val="decimal"/>
      <w:lvlText w:val="%1.%2"/>
      <w:lvlJc w:val="left"/>
      <w:pPr>
        <w:ind w:left="480" w:hanging="480"/>
      </w:pPr>
      <w:rPr>
        <w:rFonts w:eastAsiaTheme="minorEastAsia" w:cstheme="minorBidi" w:hint="default"/>
        <w:b/>
        <w:bCs/>
        <w:color w:val="045AEF" w:themeColor="accent1" w:themeShade="BF"/>
      </w:rPr>
    </w:lvl>
    <w:lvl w:ilvl="2">
      <w:start w:val="1"/>
      <w:numFmt w:val="decimal"/>
      <w:lvlText w:val="%1.%2.%3"/>
      <w:lvlJc w:val="left"/>
      <w:pPr>
        <w:ind w:left="720"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440" w:hanging="144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800" w:hanging="180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25">
    <w:nsid w:val="7013ACBA"/>
    <w:multiLevelType w:val="hybridMultilevel"/>
    <w:tmpl w:val="5FB63BAC"/>
    <w:lvl w:ilvl="0" w:tplc="9D2416F8">
      <w:start w:val="1"/>
      <w:numFmt w:val="bullet"/>
      <w:lvlText w:val=""/>
      <w:lvlJc w:val="left"/>
      <w:pPr>
        <w:ind w:left="720" w:hanging="360"/>
      </w:pPr>
      <w:rPr>
        <w:rFonts w:ascii="Symbol" w:hAnsi="Symbol" w:hint="default"/>
      </w:rPr>
    </w:lvl>
    <w:lvl w:ilvl="1" w:tplc="7E342E10">
      <w:start w:val="1"/>
      <w:numFmt w:val="bullet"/>
      <w:lvlText w:val="o"/>
      <w:lvlJc w:val="left"/>
      <w:pPr>
        <w:ind w:left="1440" w:hanging="360"/>
      </w:pPr>
      <w:rPr>
        <w:rFonts w:ascii="Courier New" w:hAnsi="Courier New" w:hint="default"/>
      </w:rPr>
    </w:lvl>
    <w:lvl w:ilvl="2" w:tplc="9FE227F6">
      <w:start w:val="1"/>
      <w:numFmt w:val="bullet"/>
      <w:lvlText w:val=""/>
      <w:lvlJc w:val="left"/>
      <w:pPr>
        <w:ind w:left="2160" w:hanging="360"/>
      </w:pPr>
      <w:rPr>
        <w:rFonts w:ascii="Wingdings" w:hAnsi="Wingdings" w:hint="default"/>
      </w:rPr>
    </w:lvl>
    <w:lvl w:ilvl="3" w:tplc="50B8061C">
      <w:start w:val="1"/>
      <w:numFmt w:val="bullet"/>
      <w:lvlText w:val=""/>
      <w:lvlJc w:val="left"/>
      <w:pPr>
        <w:ind w:left="2880" w:hanging="360"/>
      </w:pPr>
      <w:rPr>
        <w:rFonts w:ascii="Symbol" w:hAnsi="Symbol" w:hint="default"/>
      </w:rPr>
    </w:lvl>
    <w:lvl w:ilvl="4" w:tplc="AD0AD19C">
      <w:start w:val="1"/>
      <w:numFmt w:val="bullet"/>
      <w:lvlText w:val="o"/>
      <w:lvlJc w:val="left"/>
      <w:pPr>
        <w:ind w:left="3600" w:hanging="360"/>
      </w:pPr>
      <w:rPr>
        <w:rFonts w:ascii="Courier New" w:hAnsi="Courier New" w:hint="default"/>
      </w:rPr>
    </w:lvl>
    <w:lvl w:ilvl="5" w:tplc="CB5AC414">
      <w:start w:val="1"/>
      <w:numFmt w:val="bullet"/>
      <w:lvlText w:val=""/>
      <w:lvlJc w:val="left"/>
      <w:pPr>
        <w:ind w:left="4320" w:hanging="360"/>
      </w:pPr>
      <w:rPr>
        <w:rFonts w:ascii="Wingdings" w:hAnsi="Wingdings" w:hint="default"/>
      </w:rPr>
    </w:lvl>
    <w:lvl w:ilvl="6" w:tplc="B1B03D6E">
      <w:start w:val="1"/>
      <w:numFmt w:val="bullet"/>
      <w:lvlText w:val=""/>
      <w:lvlJc w:val="left"/>
      <w:pPr>
        <w:ind w:left="5040" w:hanging="360"/>
      </w:pPr>
      <w:rPr>
        <w:rFonts w:ascii="Symbol" w:hAnsi="Symbol" w:hint="default"/>
      </w:rPr>
    </w:lvl>
    <w:lvl w:ilvl="7" w:tplc="048EF4A6">
      <w:start w:val="1"/>
      <w:numFmt w:val="bullet"/>
      <w:lvlText w:val="o"/>
      <w:lvlJc w:val="left"/>
      <w:pPr>
        <w:ind w:left="5760" w:hanging="360"/>
      </w:pPr>
      <w:rPr>
        <w:rFonts w:ascii="Courier New" w:hAnsi="Courier New" w:hint="default"/>
      </w:rPr>
    </w:lvl>
    <w:lvl w:ilvl="8" w:tplc="09D0D0CC">
      <w:start w:val="1"/>
      <w:numFmt w:val="bullet"/>
      <w:lvlText w:val=""/>
      <w:lvlJc w:val="left"/>
      <w:pPr>
        <w:ind w:left="6480" w:hanging="360"/>
      </w:pPr>
      <w:rPr>
        <w:rFonts w:ascii="Wingdings" w:hAnsi="Wingdings" w:hint="default"/>
      </w:rPr>
    </w:lvl>
  </w:abstractNum>
  <w:abstractNum w:abstractNumId="26">
    <w:nsid w:val="7EAF4A03"/>
    <w:multiLevelType w:val="hybridMultilevel"/>
    <w:tmpl w:val="C3BCB8B0"/>
    <w:lvl w:ilvl="0" w:tplc="E9F4BCF4">
      <w:start w:val="1"/>
      <w:numFmt w:val="decimal"/>
      <w:lvlText w:val="%1."/>
      <w:lvlJc w:val="left"/>
      <w:pPr>
        <w:ind w:left="720" w:hanging="360"/>
      </w:pPr>
      <w:rPr>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5"/>
  </w:num>
  <w:num w:numId="2">
    <w:abstractNumId w:val="8"/>
  </w:num>
  <w:num w:numId="3">
    <w:abstractNumId w:val="16"/>
  </w:num>
  <w:num w:numId="4">
    <w:abstractNumId w:val="1"/>
  </w:num>
  <w:num w:numId="5">
    <w:abstractNumId w:val="12"/>
  </w:num>
  <w:num w:numId="6">
    <w:abstractNumId w:val="18"/>
  </w:num>
  <w:num w:numId="7">
    <w:abstractNumId w:val="3"/>
  </w:num>
  <w:num w:numId="8">
    <w:abstractNumId w:val="22"/>
  </w:num>
  <w:num w:numId="9">
    <w:abstractNumId w:val="24"/>
  </w:num>
  <w:num w:numId="10">
    <w:abstractNumId w:val="14"/>
  </w:num>
  <w:num w:numId="11">
    <w:abstractNumId w:val="10"/>
  </w:num>
  <w:num w:numId="12">
    <w:abstractNumId w:val="23"/>
  </w:num>
  <w:num w:numId="13">
    <w:abstractNumId w:val="16"/>
  </w:num>
  <w:num w:numId="14">
    <w:abstractNumId w:val="16"/>
  </w:num>
  <w:num w:numId="15">
    <w:abstractNumId w:val="20"/>
  </w:num>
  <w:num w:numId="16">
    <w:abstractNumId w:val="15"/>
  </w:num>
  <w:num w:numId="17">
    <w:abstractNumId w:val="7"/>
  </w:num>
  <w:num w:numId="18">
    <w:abstractNumId w:val="0"/>
  </w:num>
  <w:num w:numId="19">
    <w:abstractNumId w:val="16"/>
  </w:num>
  <w:num w:numId="20">
    <w:abstractNumId w:val="5"/>
  </w:num>
  <w:num w:numId="21">
    <w:abstractNumId w:val="26"/>
  </w:num>
  <w:num w:numId="22">
    <w:abstractNumId w:val="19"/>
  </w:num>
  <w:num w:numId="23">
    <w:abstractNumId w:val="9"/>
  </w:num>
  <w:num w:numId="24">
    <w:abstractNumId w:val="2"/>
  </w:num>
  <w:num w:numId="25">
    <w:abstractNumId w:val="11"/>
  </w:num>
  <w:num w:numId="26">
    <w:abstractNumId w:val="4"/>
  </w:num>
  <w:num w:numId="27">
    <w:abstractNumId w:val="21"/>
  </w:num>
  <w:num w:numId="28">
    <w:abstractNumId w:val="13"/>
  </w:num>
  <w:num w:numId="29">
    <w:abstractNumId w:val="17"/>
  </w:num>
  <w:num w:numId="30">
    <w:abstractNumId w:val="6"/>
  </w:num>
  <w:num w:numId="31">
    <w:abstractNumId w:val="16"/>
  </w:num>
  <w:num w:numId="3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AC"/>
    <w:rsid w:val="00001155"/>
    <w:rsid w:val="0000118F"/>
    <w:rsid w:val="00007B35"/>
    <w:rsid w:val="00010B98"/>
    <w:rsid w:val="000130E8"/>
    <w:rsid w:val="00014CB8"/>
    <w:rsid w:val="000155DE"/>
    <w:rsid w:val="000159F0"/>
    <w:rsid w:val="00017678"/>
    <w:rsid w:val="0001769D"/>
    <w:rsid w:val="00020C49"/>
    <w:rsid w:val="000219D9"/>
    <w:rsid w:val="00022695"/>
    <w:rsid w:val="00022EF3"/>
    <w:rsid w:val="00023FA9"/>
    <w:rsid w:val="000251C1"/>
    <w:rsid w:val="00026018"/>
    <w:rsid w:val="00026D57"/>
    <w:rsid w:val="00027A61"/>
    <w:rsid w:val="00030067"/>
    <w:rsid w:val="00032002"/>
    <w:rsid w:val="0003215B"/>
    <w:rsid w:val="00032619"/>
    <w:rsid w:val="00032735"/>
    <w:rsid w:val="00032BBE"/>
    <w:rsid w:val="00034141"/>
    <w:rsid w:val="00035FF2"/>
    <w:rsid w:val="00036CEA"/>
    <w:rsid w:val="000415C5"/>
    <w:rsid w:val="00042FEA"/>
    <w:rsid w:val="00043DBB"/>
    <w:rsid w:val="0004568E"/>
    <w:rsid w:val="00046192"/>
    <w:rsid w:val="00046261"/>
    <w:rsid w:val="00046419"/>
    <w:rsid w:val="000468B4"/>
    <w:rsid w:val="000468E4"/>
    <w:rsid w:val="00047487"/>
    <w:rsid w:val="000478A8"/>
    <w:rsid w:val="000478E3"/>
    <w:rsid w:val="00051FB4"/>
    <w:rsid w:val="000522DE"/>
    <w:rsid w:val="00052449"/>
    <w:rsid w:val="00052ED7"/>
    <w:rsid w:val="00053B9D"/>
    <w:rsid w:val="000549DA"/>
    <w:rsid w:val="00054AAC"/>
    <w:rsid w:val="000573E9"/>
    <w:rsid w:val="000618E8"/>
    <w:rsid w:val="00070738"/>
    <w:rsid w:val="0007200E"/>
    <w:rsid w:val="00075A4C"/>
    <w:rsid w:val="00076D9B"/>
    <w:rsid w:val="00080409"/>
    <w:rsid w:val="0008057B"/>
    <w:rsid w:val="000808CE"/>
    <w:rsid w:val="00082DD9"/>
    <w:rsid w:val="0008498F"/>
    <w:rsid w:val="00084E1C"/>
    <w:rsid w:val="000859E9"/>
    <w:rsid w:val="00085C7F"/>
    <w:rsid w:val="00087CD8"/>
    <w:rsid w:val="00091266"/>
    <w:rsid w:val="0009194E"/>
    <w:rsid w:val="000919FF"/>
    <w:rsid w:val="00094AF3"/>
    <w:rsid w:val="00094BDD"/>
    <w:rsid w:val="00096041"/>
    <w:rsid w:val="000962F0"/>
    <w:rsid w:val="000A064A"/>
    <w:rsid w:val="000A066D"/>
    <w:rsid w:val="000A1153"/>
    <w:rsid w:val="000A24D7"/>
    <w:rsid w:val="000A270A"/>
    <w:rsid w:val="000A2C84"/>
    <w:rsid w:val="000A2DE8"/>
    <w:rsid w:val="000A4A18"/>
    <w:rsid w:val="000A52AE"/>
    <w:rsid w:val="000A71B2"/>
    <w:rsid w:val="000B0491"/>
    <w:rsid w:val="000B1B80"/>
    <w:rsid w:val="000B36E6"/>
    <w:rsid w:val="000B46C1"/>
    <w:rsid w:val="000B4D70"/>
    <w:rsid w:val="000B59AF"/>
    <w:rsid w:val="000B6297"/>
    <w:rsid w:val="000B77DD"/>
    <w:rsid w:val="000B79B8"/>
    <w:rsid w:val="000B7AD8"/>
    <w:rsid w:val="000C02C3"/>
    <w:rsid w:val="000C0AD3"/>
    <w:rsid w:val="000C1540"/>
    <w:rsid w:val="000C1CE7"/>
    <w:rsid w:val="000C1EE7"/>
    <w:rsid w:val="000C2430"/>
    <w:rsid w:val="000C24FD"/>
    <w:rsid w:val="000C5ED3"/>
    <w:rsid w:val="000C635A"/>
    <w:rsid w:val="000C70A0"/>
    <w:rsid w:val="000C7820"/>
    <w:rsid w:val="000C7B08"/>
    <w:rsid w:val="000D201D"/>
    <w:rsid w:val="000D23EF"/>
    <w:rsid w:val="000D436E"/>
    <w:rsid w:val="000E04F6"/>
    <w:rsid w:val="000E0ED2"/>
    <w:rsid w:val="000E0FD1"/>
    <w:rsid w:val="000E39F8"/>
    <w:rsid w:val="000E5391"/>
    <w:rsid w:val="000E5B82"/>
    <w:rsid w:val="000E5C3E"/>
    <w:rsid w:val="000E674B"/>
    <w:rsid w:val="000F0FBA"/>
    <w:rsid w:val="000F0FFD"/>
    <w:rsid w:val="000F157F"/>
    <w:rsid w:val="000F17B2"/>
    <w:rsid w:val="000F23C9"/>
    <w:rsid w:val="000F2AEA"/>
    <w:rsid w:val="000F3577"/>
    <w:rsid w:val="000F3785"/>
    <w:rsid w:val="000F3E9C"/>
    <w:rsid w:val="000F51B0"/>
    <w:rsid w:val="000F6D33"/>
    <w:rsid w:val="000F72BF"/>
    <w:rsid w:val="001023BE"/>
    <w:rsid w:val="00102519"/>
    <w:rsid w:val="001031E5"/>
    <w:rsid w:val="00103AC2"/>
    <w:rsid w:val="001040A5"/>
    <w:rsid w:val="0010503B"/>
    <w:rsid w:val="00105970"/>
    <w:rsid w:val="00105A3E"/>
    <w:rsid w:val="00105B75"/>
    <w:rsid w:val="00106675"/>
    <w:rsid w:val="00106D64"/>
    <w:rsid w:val="00106DC0"/>
    <w:rsid w:val="001075BD"/>
    <w:rsid w:val="00113476"/>
    <w:rsid w:val="00114698"/>
    <w:rsid w:val="00114907"/>
    <w:rsid w:val="001159AA"/>
    <w:rsid w:val="00117C97"/>
    <w:rsid w:val="00120DE6"/>
    <w:rsid w:val="0012116E"/>
    <w:rsid w:val="00122542"/>
    <w:rsid w:val="00122F60"/>
    <w:rsid w:val="00124554"/>
    <w:rsid w:val="001248FD"/>
    <w:rsid w:val="001265E5"/>
    <w:rsid w:val="00126C84"/>
    <w:rsid w:val="00127531"/>
    <w:rsid w:val="0012D01D"/>
    <w:rsid w:val="001309E8"/>
    <w:rsid w:val="0013232C"/>
    <w:rsid w:val="0013495D"/>
    <w:rsid w:val="001362EF"/>
    <w:rsid w:val="00137A78"/>
    <w:rsid w:val="0014061C"/>
    <w:rsid w:val="001425B1"/>
    <w:rsid w:val="00143C2F"/>
    <w:rsid w:val="00144122"/>
    <w:rsid w:val="00144F0B"/>
    <w:rsid w:val="001458D1"/>
    <w:rsid w:val="00146F02"/>
    <w:rsid w:val="001520B6"/>
    <w:rsid w:val="00153387"/>
    <w:rsid w:val="00153680"/>
    <w:rsid w:val="00154D83"/>
    <w:rsid w:val="0015571E"/>
    <w:rsid w:val="0015593A"/>
    <w:rsid w:val="00156263"/>
    <w:rsid w:val="001616A9"/>
    <w:rsid w:val="00162906"/>
    <w:rsid w:val="00165AAD"/>
    <w:rsid w:val="00165D77"/>
    <w:rsid w:val="00165DC4"/>
    <w:rsid w:val="0016643E"/>
    <w:rsid w:val="00170F00"/>
    <w:rsid w:val="001710F3"/>
    <w:rsid w:val="00171A22"/>
    <w:rsid w:val="001721CC"/>
    <w:rsid w:val="0017294F"/>
    <w:rsid w:val="001732BE"/>
    <w:rsid w:val="001739D1"/>
    <w:rsid w:val="00173FD1"/>
    <w:rsid w:val="0017663B"/>
    <w:rsid w:val="001768F4"/>
    <w:rsid w:val="001769BF"/>
    <w:rsid w:val="00176A80"/>
    <w:rsid w:val="00176B44"/>
    <w:rsid w:val="00176B82"/>
    <w:rsid w:val="00177855"/>
    <w:rsid w:val="00182EEF"/>
    <w:rsid w:val="00183EFD"/>
    <w:rsid w:val="001840BA"/>
    <w:rsid w:val="00184865"/>
    <w:rsid w:val="00184D4D"/>
    <w:rsid w:val="00186225"/>
    <w:rsid w:val="00186509"/>
    <w:rsid w:val="00186928"/>
    <w:rsid w:val="00186C2C"/>
    <w:rsid w:val="00187962"/>
    <w:rsid w:val="00187999"/>
    <w:rsid w:val="00187F70"/>
    <w:rsid w:val="00192125"/>
    <w:rsid w:val="001945A4"/>
    <w:rsid w:val="00194DA3"/>
    <w:rsid w:val="001962A0"/>
    <w:rsid w:val="00196CA9"/>
    <w:rsid w:val="00196E99"/>
    <w:rsid w:val="001A05C2"/>
    <w:rsid w:val="001A0630"/>
    <w:rsid w:val="001A0FD6"/>
    <w:rsid w:val="001A14B5"/>
    <w:rsid w:val="001A18D8"/>
    <w:rsid w:val="001A1AEB"/>
    <w:rsid w:val="001A541E"/>
    <w:rsid w:val="001B03EC"/>
    <w:rsid w:val="001B0E38"/>
    <w:rsid w:val="001B4B6E"/>
    <w:rsid w:val="001B5535"/>
    <w:rsid w:val="001B5E5C"/>
    <w:rsid w:val="001B62B7"/>
    <w:rsid w:val="001B631B"/>
    <w:rsid w:val="001B74EF"/>
    <w:rsid w:val="001C061A"/>
    <w:rsid w:val="001C0C2A"/>
    <w:rsid w:val="001C108A"/>
    <w:rsid w:val="001C2BB5"/>
    <w:rsid w:val="001C2C72"/>
    <w:rsid w:val="001C2D62"/>
    <w:rsid w:val="001C3304"/>
    <w:rsid w:val="001C3A6B"/>
    <w:rsid w:val="001C443B"/>
    <w:rsid w:val="001C5DF0"/>
    <w:rsid w:val="001C5E3C"/>
    <w:rsid w:val="001C7ECC"/>
    <w:rsid w:val="001D1C50"/>
    <w:rsid w:val="001E02BA"/>
    <w:rsid w:val="001E041A"/>
    <w:rsid w:val="001E1F47"/>
    <w:rsid w:val="001E4CC3"/>
    <w:rsid w:val="001E4E02"/>
    <w:rsid w:val="001E5115"/>
    <w:rsid w:val="001E5253"/>
    <w:rsid w:val="001E5B5F"/>
    <w:rsid w:val="001E5D7A"/>
    <w:rsid w:val="001E7B5C"/>
    <w:rsid w:val="001F19CB"/>
    <w:rsid w:val="001F2496"/>
    <w:rsid w:val="001F3204"/>
    <w:rsid w:val="002006A8"/>
    <w:rsid w:val="00200E1A"/>
    <w:rsid w:val="00203D78"/>
    <w:rsid w:val="00203E16"/>
    <w:rsid w:val="00204501"/>
    <w:rsid w:val="00205694"/>
    <w:rsid w:val="00206630"/>
    <w:rsid w:val="00210793"/>
    <w:rsid w:val="00212722"/>
    <w:rsid w:val="0021501A"/>
    <w:rsid w:val="00215A07"/>
    <w:rsid w:val="002178C5"/>
    <w:rsid w:val="00217E29"/>
    <w:rsid w:val="00221916"/>
    <w:rsid w:val="00223A71"/>
    <w:rsid w:val="002274D3"/>
    <w:rsid w:val="0022C8AC"/>
    <w:rsid w:val="00231A5B"/>
    <w:rsid w:val="00232875"/>
    <w:rsid w:val="00233148"/>
    <w:rsid w:val="002355CF"/>
    <w:rsid w:val="00236041"/>
    <w:rsid w:val="00240E09"/>
    <w:rsid w:val="00240F1C"/>
    <w:rsid w:val="00242367"/>
    <w:rsid w:val="00242827"/>
    <w:rsid w:val="00242FD9"/>
    <w:rsid w:val="002431FC"/>
    <w:rsid w:val="00244E8F"/>
    <w:rsid w:val="002469CF"/>
    <w:rsid w:val="00246F29"/>
    <w:rsid w:val="00250AFE"/>
    <w:rsid w:val="00250DE5"/>
    <w:rsid w:val="00251798"/>
    <w:rsid w:val="002525E6"/>
    <w:rsid w:val="002549E0"/>
    <w:rsid w:val="002552A6"/>
    <w:rsid w:val="00255C1C"/>
    <w:rsid w:val="00256456"/>
    <w:rsid w:val="00256602"/>
    <w:rsid w:val="00256BCD"/>
    <w:rsid w:val="00257484"/>
    <w:rsid w:val="00261D91"/>
    <w:rsid w:val="0026213D"/>
    <w:rsid w:val="0026271C"/>
    <w:rsid w:val="00262C79"/>
    <w:rsid w:val="00265382"/>
    <w:rsid w:val="00267588"/>
    <w:rsid w:val="002716BA"/>
    <w:rsid w:val="00271D10"/>
    <w:rsid w:val="00272081"/>
    <w:rsid w:val="00272882"/>
    <w:rsid w:val="002735E9"/>
    <w:rsid w:val="00273DBB"/>
    <w:rsid w:val="00276348"/>
    <w:rsid w:val="002775EB"/>
    <w:rsid w:val="00277D6A"/>
    <w:rsid w:val="00281EEC"/>
    <w:rsid w:val="00282DF3"/>
    <w:rsid w:val="00283B5F"/>
    <w:rsid w:val="002843A6"/>
    <w:rsid w:val="00284EC2"/>
    <w:rsid w:val="002869A7"/>
    <w:rsid w:val="002921E1"/>
    <w:rsid w:val="00292293"/>
    <w:rsid w:val="00292470"/>
    <w:rsid w:val="002924CF"/>
    <w:rsid w:val="00294702"/>
    <w:rsid w:val="00295DA6"/>
    <w:rsid w:val="002976A6"/>
    <w:rsid w:val="00297AE8"/>
    <w:rsid w:val="002A07DD"/>
    <w:rsid w:val="002A2136"/>
    <w:rsid w:val="002A37A4"/>
    <w:rsid w:val="002B1B02"/>
    <w:rsid w:val="002B39BC"/>
    <w:rsid w:val="002B45FE"/>
    <w:rsid w:val="002B58D4"/>
    <w:rsid w:val="002B793C"/>
    <w:rsid w:val="002C006E"/>
    <w:rsid w:val="002C0210"/>
    <w:rsid w:val="002C1DCA"/>
    <w:rsid w:val="002C2146"/>
    <w:rsid w:val="002C2B54"/>
    <w:rsid w:val="002C461B"/>
    <w:rsid w:val="002C508C"/>
    <w:rsid w:val="002C6FEB"/>
    <w:rsid w:val="002C799B"/>
    <w:rsid w:val="002D163E"/>
    <w:rsid w:val="002D4F60"/>
    <w:rsid w:val="002D5195"/>
    <w:rsid w:val="002D59E0"/>
    <w:rsid w:val="002D706B"/>
    <w:rsid w:val="002D7E69"/>
    <w:rsid w:val="002D7FDF"/>
    <w:rsid w:val="002E0936"/>
    <w:rsid w:val="002E1645"/>
    <w:rsid w:val="002E28DA"/>
    <w:rsid w:val="002F1277"/>
    <w:rsid w:val="002F49C3"/>
    <w:rsid w:val="002F53C0"/>
    <w:rsid w:val="002F734C"/>
    <w:rsid w:val="00300F6B"/>
    <w:rsid w:val="00301789"/>
    <w:rsid w:val="00306D94"/>
    <w:rsid w:val="003112A3"/>
    <w:rsid w:val="00315472"/>
    <w:rsid w:val="0031580C"/>
    <w:rsid w:val="00315874"/>
    <w:rsid w:val="0031587A"/>
    <w:rsid w:val="0031620B"/>
    <w:rsid w:val="003169DC"/>
    <w:rsid w:val="003177B5"/>
    <w:rsid w:val="0032158A"/>
    <w:rsid w:val="00323E06"/>
    <w:rsid w:val="00324ABA"/>
    <w:rsid w:val="00325BE6"/>
    <w:rsid w:val="003300AC"/>
    <w:rsid w:val="00330E32"/>
    <w:rsid w:val="003332F6"/>
    <w:rsid w:val="00335F61"/>
    <w:rsid w:val="00337246"/>
    <w:rsid w:val="00340162"/>
    <w:rsid w:val="00340C19"/>
    <w:rsid w:val="00343F9C"/>
    <w:rsid w:val="0034480A"/>
    <w:rsid w:val="00346D75"/>
    <w:rsid w:val="00350B93"/>
    <w:rsid w:val="00350E19"/>
    <w:rsid w:val="0035355A"/>
    <w:rsid w:val="00354C30"/>
    <w:rsid w:val="00355EB0"/>
    <w:rsid w:val="0035700A"/>
    <w:rsid w:val="00357D3B"/>
    <w:rsid w:val="0036377F"/>
    <w:rsid w:val="00363A6A"/>
    <w:rsid w:val="00364B24"/>
    <w:rsid w:val="00364F2F"/>
    <w:rsid w:val="00365030"/>
    <w:rsid w:val="00365048"/>
    <w:rsid w:val="00366D97"/>
    <w:rsid w:val="00370A30"/>
    <w:rsid w:val="003718AD"/>
    <w:rsid w:val="00372995"/>
    <w:rsid w:val="003739C6"/>
    <w:rsid w:val="0037430C"/>
    <w:rsid w:val="00374AFD"/>
    <w:rsid w:val="00376FF8"/>
    <w:rsid w:val="003773E5"/>
    <w:rsid w:val="0037746B"/>
    <w:rsid w:val="00380146"/>
    <w:rsid w:val="003821F3"/>
    <w:rsid w:val="00382AEF"/>
    <w:rsid w:val="003839F4"/>
    <w:rsid w:val="00383D37"/>
    <w:rsid w:val="00384A61"/>
    <w:rsid w:val="003857EB"/>
    <w:rsid w:val="00385EF4"/>
    <w:rsid w:val="00386102"/>
    <w:rsid w:val="00386E4B"/>
    <w:rsid w:val="003877E9"/>
    <w:rsid w:val="003878E4"/>
    <w:rsid w:val="00390AD4"/>
    <w:rsid w:val="00392953"/>
    <w:rsid w:val="00392E60"/>
    <w:rsid w:val="00392F01"/>
    <w:rsid w:val="00393A31"/>
    <w:rsid w:val="00395F17"/>
    <w:rsid w:val="00397CB6"/>
    <w:rsid w:val="00397E45"/>
    <w:rsid w:val="0039A791"/>
    <w:rsid w:val="003A09C8"/>
    <w:rsid w:val="003A19BB"/>
    <w:rsid w:val="003A1F5A"/>
    <w:rsid w:val="003A6D84"/>
    <w:rsid w:val="003A6E04"/>
    <w:rsid w:val="003B09D1"/>
    <w:rsid w:val="003B43D6"/>
    <w:rsid w:val="003B74F6"/>
    <w:rsid w:val="003C237C"/>
    <w:rsid w:val="003C3103"/>
    <w:rsid w:val="003C31D7"/>
    <w:rsid w:val="003C4262"/>
    <w:rsid w:val="003C5418"/>
    <w:rsid w:val="003C682C"/>
    <w:rsid w:val="003C7059"/>
    <w:rsid w:val="003C7DA2"/>
    <w:rsid w:val="003D0708"/>
    <w:rsid w:val="003D087C"/>
    <w:rsid w:val="003D2CEC"/>
    <w:rsid w:val="003D38A8"/>
    <w:rsid w:val="003D679E"/>
    <w:rsid w:val="003D69D6"/>
    <w:rsid w:val="003E02CA"/>
    <w:rsid w:val="003E2717"/>
    <w:rsid w:val="003E2BDE"/>
    <w:rsid w:val="003E3A16"/>
    <w:rsid w:val="003E4795"/>
    <w:rsid w:val="003E77CD"/>
    <w:rsid w:val="003E7C52"/>
    <w:rsid w:val="003F1640"/>
    <w:rsid w:val="003F3C05"/>
    <w:rsid w:val="003F3C60"/>
    <w:rsid w:val="003F3C82"/>
    <w:rsid w:val="003F3F48"/>
    <w:rsid w:val="003F402D"/>
    <w:rsid w:val="003F653E"/>
    <w:rsid w:val="003F6E96"/>
    <w:rsid w:val="003F7579"/>
    <w:rsid w:val="003F78ED"/>
    <w:rsid w:val="003F7C82"/>
    <w:rsid w:val="00400393"/>
    <w:rsid w:val="00400B1F"/>
    <w:rsid w:val="00400FF4"/>
    <w:rsid w:val="004018BC"/>
    <w:rsid w:val="00401EF6"/>
    <w:rsid w:val="004039C5"/>
    <w:rsid w:val="00403AB0"/>
    <w:rsid w:val="00403B01"/>
    <w:rsid w:val="00403D3F"/>
    <w:rsid w:val="0040414E"/>
    <w:rsid w:val="004051E1"/>
    <w:rsid w:val="00405C5B"/>
    <w:rsid w:val="00410D4A"/>
    <w:rsid w:val="004129A6"/>
    <w:rsid w:val="004134B4"/>
    <w:rsid w:val="00413A67"/>
    <w:rsid w:val="004140AA"/>
    <w:rsid w:val="0041607E"/>
    <w:rsid w:val="0041660B"/>
    <w:rsid w:val="00420230"/>
    <w:rsid w:val="004203F3"/>
    <w:rsid w:val="00421580"/>
    <w:rsid w:val="004220CF"/>
    <w:rsid w:val="00422489"/>
    <w:rsid w:val="00423491"/>
    <w:rsid w:val="00425CBF"/>
    <w:rsid w:val="0042678C"/>
    <w:rsid w:val="00427D64"/>
    <w:rsid w:val="00433686"/>
    <w:rsid w:val="0043502B"/>
    <w:rsid w:val="0044294A"/>
    <w:rsid w:val="00445662"/>
    <w:rsid w:val="004460B2"/>
    <w:rsid w:val="00447A5B"/>
    <w:rsid w:val="00451B05"/>
    <w:rsid w:val="00456595"/>
    <w:rsid w:val="0045694E"/>
    <w:rsid w:val="00460041"/>
    <w:rsid w:val="0046064D"/>
    <w:rsid w:val="00460C97"/>
    <w:rsid w:val="00461EC6"/>
    <w:rsid w:val="0046672C"/>
    <w:rsid w:val="00466BAA"/>
    <w:rsid w:val="004677F7"/>
    <w:rsid w:val="0047185E"/>
    <w:rsid w:val="00472FF0"/>
    <w:rsid w:val="00473245"/>
    <w:rsid w:val="00474EB4"/>
    <w:rsid w:val="0047501C"/>
    <w:rsid w:val="0047565F"/>
    <w:rsid w:val="00476423"/>
    <w:rsid w:val="00476495"/>
    <w:rsid w:val="00476A29"/>
    <w:rsid w:val="00477A55"/>
    <w:rsid w:val="004819C1"/>
    <w:rsid w:val="00481F1E"/>
    <w:rsid w:val="00482013"/>
    <w:rsid w:val="004827C3"/>
    <w:rsid w:val="00483290"/>
    <w:rsid w:val="00483E07"/>
    <w:rsid w:val="00485F55"/>
    <w:rsid w:val="004905EB"/>
    <w:rsid w:val="00490771"/>
    <w:rsid w:val="004910D7"/>
    <w:rsid w:val="004935FD"/>
    <w:rsid w:val="004944C5"/>
    <w:rsid w:val="004A02B4"/>
    <w:rsid w:val="004A3B23"/>
    <w:rsid w:val="004A3E77"/>
    <w:rsid w:val="004A3F34"/>
    <w:rsid w:val="004A5F84"/>
    <w:rsid w:val="004A6920"/>
    <w:rsid w:val="004B057C"/>
    <w:rsid w:val="004B2774"/>
    <w:rsid w:val="004B2C6A"/>
    <w:rsid w:val="004B38C5"/>
    <w:rsid w:val="004B3C21"/>
    <w:rsid w:val="004B4DB0"/>
    <w:rsid w:val="004B5815"/>
    <w:rsid w:val="004B629A"/>
    <w:rsid w:val="004B62E1"/>
    <w:rsid w:val="004C1653"/>
    <w:rsid w:val="004C20D4"/>
    <w:rsid w:val="004C2312"/>
    <w:rsid w:val="004C2ABA"/>
    <w:rsid w:val="004C4828"/>
    <w:rsid w:val="004C548A"/>
    <w:rsid w:val="004C5C4F"/>
    <w:rsid w:val="004C782A"/>
    <w:rsid w:val="004C7F34"/>
    <w:rsid w:val="004D1479"/>
    <w:rsid w:val="004D18A0"/>
    <w:rsid w:val="004D1A8B"/>
    <w:rsid w:val="004D2943"/>
    <w:rsid w:val="004D35F1"/>
    <w:rsid w:val="004D4B37"/>
    <w:rsid w:val="004D7663"/>
    <w:rsid w:val="004E0266"/>
    <w:rsid w:val="004E152E"/>
    <w:rsid w:val="004E2728"/>
    <w:rsid w:val="004E322F"/>
    <w:rsid w:val="004E7303"/>
    <w:rsid w:val="004E7434"/>
    <w:rsid w:val="004F2BE1"/>
    <w:rsid w:val="004F43D9"/>
    <w:rsid w:val="004F7D0B"/>
    <w:rsid w:val="0050292F"/>
    <w:rsid w:val="00502D1A"/>
    <w:rsid w:val="00503A78"/>
    <w:rsid w:val="005047C9"/>
    <w:rsid w:val="00505517"/>
    <w:rsid w:val="00505B3E"/>
    <w:rsid w:val="0050638E"/>
    <w:rsid w:val="00510040"/>
    <w:rsid w:val="005111B9"/>
    <w:rsid w:val="00512354"/>
    <w:rsid w:val="005136CF"/>
    <w:rsid w:val="00515129"/>
    <w:rsid w:val="00517709"/>
    <w:rsid w:val="0051787F"/>
    <w:rsid w:val="00517F49"/>
    <w:rsid w:val="00523A3A"/>
    <w:rsid w:val="00524BA5"/>
    <w:rsid w:val="005251E6"/>
    <w:rsid w:val="00526EF7"/>
    <w:rsid w:val="00532BF6"/>
    <w:rsid w:val="005335C7"/>
    <w:rsid w:val="0053649D"/>
    <w:rsid w:val="00537302"/>
    <w:rsid w:val="00537617"/>
    <w:rsid w:val="00540A2B"/>
    <w:rsid w:val="00545754"/>
    <w:rsid w:val="005457C5"/>
    <w:rsid w:val="00547C8B"/>
    <w:rsid w:val="00550D03"/>
    <w:rsid w:val="005512F0"/>
    <w:rsid w:val="00553060"/>
    <w:rsid w:val="005532F8"/>
    <w:rsid w:val="0055371D"/>
    <w:rsid w:val="00554C5B"/>
    <w:rsid w:val="00555639"/>
    <w:rsid w:val="00555DD1"/>
    <w:rsid w:val="00557010"/>
    <w:rsid w:val="005578CD"/>
    <w:rsid w:val="00557DD0"/>
    <w:rsid w:val="005621CA"/>
    <w:rsid w:val="00562980"/>
    <w:rsid w:val="00565C7E"/>
    <w:rsid w:val="005708C3"/>
    <w:rsid w:val="0057102B"/>
    <w:rsid w:val="00571A48"/>
    <w:rsid w:val="00572456"/>
    <w:rsid w:val="0057311E"/>
    <w:rsid w:val="00573664"/>
    <w:rsid w:val="005739C7"/>
    <w:rsid w:val="00573F7C"/>
    <w:rsid w:val="005749FD"/>
    <w:rsid w:val="00575C49"/>
    <w:rsid w:val="005760D5"/>
    <w:rsid w:val="0057618E"/>
    <w:rsid w:val="00580826"/>
    <w:rsid w:val="005824D8"/>
    <w:rsid w:val="00584772"/>
    <w:rsid w:val="00587C33"/>
    <w:rsid w:val="0059375A"/>
    <w:rsid w:val="00593AF9"/>
    <w:rsid w:val="00593B0E"/>
    <w:rsid w:val="00593C8D"/>
    <w:rsid w:val="005973BF"/>
    <w:rsid w:val="005974EC"/>
    <w:rsid w:val="005A00C7"/>
    <w:rsid w:val="005A2E2C"/>
    <w:rsid w:val="005A3699"/>
    <w:rsid w:val="005A475D"/>
    <w:rsid w:val="005A5D36"/>
    <w:rsid w:val="005A750E"/>
    <w:rsid w:val="005A7905"/>
    <w:rsid w:val="005A7E56"/>
    <w:rsid w:val="005B1057"/>
    <w:rsid w:val="005B2999"/>
    <w:rsid w:val="005B3E8F"/>
    <w:rsid w:val="005B427D"/>
    <w:rsid w:val="005C14E5"/>
    <w:rsid w:val="005C15B7"/>
    <w:rsid w:val="005C32D4"/>
    <w:rsid w:val="005C3EDA"/>
    <w:rsid w:val="005C4697"/>
    <w:rsid w:val="005C7A2B"/>
    <w:rsid w:val="005C7AC9"/>
    <w:rsid w:val="005C7CD7"/>
    <w:rsid w:val="005D0398"/>
    <w:rsid w:val="005D2959"/>
    <w:rsid w:val="005D59ED"/>
    <w:rsid w:val="005D61C1"/>
    <w:rsid w:val="005D64FB"/>
    <w:rsid w:val="005D653A"/>
    <w:rsid w:val="005D7A85"/>
    <w:rsid w:val="005D7AEC"/>
    <w:rsid w:val="005E09A2"/>
    <w:rsid w:val="005E1000"/>
    <w:rsid w:val="005E1AA8"/>
    <w:rsid w:val="005E1E7B"/>
    <w:rsid w:val="005E29B5"/>
    <w:rsid w:val="005E2B24"/>
    <w:rsid w:val="005E2B3A"/>
    <w:rsid w:val="005E3AEA"/>
    <w:rsid w:val="005E692E"/>
    <w:rsid w:val="005E7178"/>
    <w:rsid w:val="005E7CA8"/>
    <w:rsid w:val="005F038E"/>
    <w:rsid w:val="005F12C7"/>
    <w:rsid w:val="005F238B"/>
    <w:rsid w:val="005F37D5"/>
    <w:rsid w:val="005F5E99"/>
    <w:rsid w:val="005F7044"/>
    <w:rsid w:val="005F7782"/>
    <w:rsid w:val="00600DA1"/>
    <w:rsid w:val="006029D4"/>
    <w:rsid w:val="00602D7A"/>
    <w:rsid w:val="006037C8"/>
    <w:rsid w:val="00603AA2"/>
    <w:rsid w:val="0060421F"/>
    <w:rsid w:val="00604531"/>
    <w:rsid w:val="006047E7"/>
    <w:rsid w:val="0060533A"/>
    <w:rsid w:val="00605480"/>
    <w:rsid w:val="00605B27"/>
    <w:rsid w:val="00606032"/>
    <w:rsid w:val="00606CD2"/>
    <w:rsid w:val="00611996"/>
    <w:rsid w:val="0061247D"/>
    <w:rsid w:val="006133B0"/>
    <w:rsid w:val="00613EFF"/>
    <w:rsid w:val="00615815"/>
    <w:rsid w:val="00617CF6"/>
    <w:rsid w:val="00620AB5"/>
    <w:rsid w:val="006219D6"/>
    <w:rsid w:val="00621E52"/>
    <w:rsid w:val="006232E9"/>
    <w:rsid w:val="0062340E"/>
    <w:rsid w:val="00627C84"/>
    <w:rsid w:val="006307D0"/>
    <w:rsid w:val="00630C31"/>
    <w:rsid w:val="0063205D"/>
    <w:rsid w:val="00632893"/>
    <w:rsid w:val="00632AD7"/>
    <w:rsid w:val="006341F3"/>
    <w:rsid w:val="00640EF9"/>
    <w:rsid w:val="00641B12"/>
    <w:rsid w:val="0064306B"/>
    <w:rsid w:val="00643A1B"/>
    <w:rsid w:val="00645E6A"/>
    <w:rsid w:val="00646314"/>
    <w:rsid w:val="00646F26"/>
    <w:rsid w:val="00647957"/>
    <w:rsid w:val="006504B5"/>
    <w:rsid w:val="00650F42"/>
    <w:rsid w:val="0065113D"/>
    <w:rsid w:val="006521C4"/>
    <w:rsid w:val="006546EA"/>
    <w:rsid w:val="0065607A"/>
    <w:rsid w:val="0065667A"/>
    <w:rsid w:val="006573D4"/>
    <w:rsid w:val="00661E2D"/>
    <w:rsid w:val="00662539"/>
    <w:rsid w:val="0066373A"/>
    <w:rsid w:val="00663A6D"/>
    <w:rsid w:val="0066483C"/>
    <w:rsid w:val="00664A8B"/>
    <w:rsid w:val="00664BA4"/>
    <w:rsid w:val="0066625E"/>
    <w:rsid w:val="00667712"/>
    <w:rsid w:val="00667D88"/>
    <w:rsid w:val="006714AC"/>
    <w:rsid w:val="0067273B"/>
    <w:rsid w:val="00673819"/>
    <w:rsid w:val="00673DD0"/>
    <w:rsid w:val="0067771E"/>
    <w:rsid w:val="00680583"/>
    <w:rsid w:val="0068228A"/>
    <w:rsid w:val="006835DF"/>
    <w:rsid w:val="00684A39"/>
    <w:rsid w:val="00687619"/>
    <w:rsid w:val="006918E7"/>
    <w:rsid w:val="00692946"/>
    <w:rsid w:val="00692A56"/>
    <w:rsid w:val="00692E99"/>
    <w:rsid w:val="00692EFF"/>
    <w:rsid w:val="006936B9"/>
    <w:rsid w:val="00693A17"/>
    <w:rsid w:val="006940E2"/>
    <w:rsid w:val="00695F5B"/>
    <w:rsid w:val="006963B3"/>
    <w:rsid w:val="006963F0"/>
    <w:rsid w:val="006967CF"/>
    <w:rsid w:val="00696E53"/>
    <w:rsid w:val="00697C32"/>
    <w:rsid w:val="006A002E"/>
    <w:rsid w:val="006A0B0D"/>
    <w:rsid w:val="006A0BF3"/>
    <w:rsid w:val="006A10B5"/>
    <w:rsid w:val="006A1356"/>
    <w:rsid w:val="006A2EE1"/>
    <w:rsid w:val="006A4BDA"/>
    <w:rsid w:val="006A4CCA"/>
    <w:rsid w:val="006A4EFE"/>
    <w:rsid w:val="006A573D"/>
    <w:rsid w:val="006B3A74"/>
    <w:rsid w:val="006B4787"/>
    <w:rsid w:val="006B7EEB"/>
    <w:rsid w:val="006C051A"/>
    <w:rsid w:val="006C1C75"/>
    <w:rsid w:val="006C1FF9"/>
    <w:rsid w:val="006C388A"/>
    <w:rsid w:val="006C4184"/>
    <w:rsid w:val="006C66C9"/>
    <w:rsid w:val="006C7597"/>
    <w:rsid w:val="006D03A5"/>
    <w:rsid w:val="006D0899"/>
    <w:rsid w:val="006D1977"/>
    <w:rsid w:val="006D35C6"/>
    <w:rsid w:val="006D4153"/>
    <w:rsid w:val="006D4D54"/>
    <w:rsid w:val="006D6C92"/>
    <w:rsid w:val="006D712D"/>
    <w:rsid w:val="006E05CD"/>
    <w:rsid w:val="006E088C"/>
    <w:rsid w:val="006E0E6D"/>
    <w:rsid w:val="006E329C"/>
    <w:rsid w:val="006E6528"/>
    <w:rsid w:val="006E728C"/>
    <w:rsid w:val="006E76AC"/>
    <w:rsid w:val="006E7ABF"/>
    <w:rsid w:val="006F03D6"/>
    <w:rsid w:val="006F0471"/>
    <w:rsid w:val="006F396C"/>
    <w:rsid w:val="006F3F44"/>
    <w:rsid w:val="006F4341"/>
    <w:rsid w:val="006F646E"/>
    <w:rsid w:val="00700841"/>
    <w:rsid w:val="00700F99"/>
    <w:rsid w:val="0070192C"/>
    <w:rsid w:val="0070471E"/>
    <w:rsid w:val="00705197"/>
    <w:rsid w:val="007059F6"/>
    <w:rsid w:val="00705F15"/>
    <w:rsid w:val="0070778E"/>
    <w:rsid w:val="00707A73"/>
    <w:rsid w:val="00710B7F"/>
    <w:rsid w:val="00711710"/>
    <w:rsid w:val="00711BD9"/>
    <w:rsid w:val="0071245B"/>
    <w:rsid w:val="00712782"/>
    <w:rsid w:val="007129CC"/>
    <w:rsid w:val="00714DF3"/>
    <w:rsid w:val="0071617B"/>
    <w:rsid w:val="00716182"/>
    <w:rsid w:val="00717489"/>
    <w:rsid w:val="007215A5"/>
    <w:rsid w:val="007222C4"/>
    <w:rsid w:val="00723773"/>
    <w:rsid w:val="00723B5D"/>
    <w:rsid w:val="00724423"/>
    <w:rsid w:val="0072576E"/>
    <w:rsid w:val="00725E0F"/>
    <w:rsid w:val="00726656"/>
    <w:rsid w:val="00726C03"/>
    <w:rsid w:val="00727D41"/>
    <w:rsid w:val="00731DBC"/>
    <w:rsid w:val="0073260D"/>
    <w:rsid w:val="0073321F"/>
    <w:rsid w:val="00734CCB"/>
    <w:rsid w:val="007351F2"/>
    <w:rsid w:val="00735490"/>
    <w:rsid w:val="00736486"/>
    <w:rsid w:val="00736C46"/>
    <w:rsid w:val="0073705A"/>
    <w:rsid w:val="00737869"/>
    <w:rsid w:val="0074066A"/>
    <w:rsid w:val="00741490"/>
    <w:rsid w:val="007414F5"/>
    <w:rsid w:val="00741CCF"/>
    <w:rsid w:val="0074374D"/>
    <w:rsid w:val="00744208"/>
    <w:rsid w:val="00744277"/>
    <w:rsid w:val="00744B81"/>
    <w:rsid w:val="0074620D"/>
    <w:rsid w:val="00746D82"/>
    <w:rsid w:val="00747DB5"/>
    <w:rsid w:val="00750CC4"/>
    <w:rsid w:val="00751546"/>
    <w:rsid w:val="00751E9F"/>
    <w:rsid w:val="00752889"/>
    <w:rsid w:val="0075403F"/>
    <w:rsid w:val="007541F9"/>
    <w:rsid w:val="00754D7F"/>
    <w:rsid w:val="00754FA4"/>
    <w:rsid w:val="00755C77"/>
    <w:rsid w:val="00757A4F"/>
    <w:rsid w:val="007624B5"/>
    <w:rsid w:val="00763224"/>
    <w:rsid w:val="007659E6"/>
    <w:rsid w:val="00765F60"/>
    <w:rsid w:val="007703A0"/>
    <w:rsid w:val="00771884"/>
    <w:rsid w:val="00772CE1"/>
    <w:rsid w:val="007756B3"/>
    <w:rsid w:val="00776893"/>
    <w:rsid w:val="00776BE0"/>
    <w:rsid w:val="00780A63"/>
    <w:rsid w:val="00781A9E"/>
    <w:rsid w:val="007825F9"/>
    <w:rsid w:val="00784057"/>
    <w:rsid w:val="0078473B"/>
    <w:rsid w:val="007848E4"/>
    <w:rsid w:val="007856F8"/>
    <w:rsid w:val="007862D2"/>
    <w:rsid w:val="007867B7"/>
    <w:rsid w:val="00786BAB"/>
    <w:rsid w:val="00786FD1"/>
    <w:rsid w:val="0079265C"/>
    <w:rsid w:val="00793599"/>
    <w:rsid w:val="0079452E"/>
    <w:rsid w:val="0079680A"/>
    <w:rsid w:val="00797A87"/>
    <w:rsid w:val="007A03E7"/>
    <w:rsid w:val="007A0798"/>
    <w:rsid w:val="007A20B6"/>
    <w:rsid w:val="007A2B61"/>
    <w:rsid w:val="007B3202"/>
    <w:rsid w:val="007B3B63"/>
    <w:rsid w:val="007B3F19"/>
    <w:rsid w:val="007B6205"/>
    <w:rsid w:val="007B6643"/>
    <w:rsid w:val="007C3809"/>
    <w:rsid w:val="007C6AF1"/>
    <w:rsid w:val="007C7894"/>
    <w:rsid w:val="007D093D"/>
    <w:rsid w:val="007D2E69"/>
    <w:rsid w:val="007D3318"/>
    <w:rsid w:val="007D3D87"/>
    <w:rsid w:val="007D402F"/>
    <w:rsid w:val="007D66AF"/>
    <w:rsid w:val="007D670D"/>
    <w:rsid w:val="007D6B54"/>
    <w:rsid w:val="007D6F9F"/>
    <w:rsid w:val="007E033D"/>
    <w:rsid w:val="007E0656"/>
    <w:rsid w:val="007E1B0D"/>
    <w:rsid w:val="007E27A2"/>
    <w:rsid w:val="007E2A83"/>
    <w:rsid w:val="007E4D8E"/>
    <w:rsid w:val="007E66EA"/>
    <w:rsid w:val="007E72D1"/>
    <w:rsid w:val="007F1349"/>
    <w:rsid w:val="007F3305"/>
    <w:rsid w:val="008000D3"/>
    <w:rsid w:val="00801842"/>
    <w:rsid w:val="00803B30"/>
    <w:rsid w:val="00803B86"/>
    <w:rsid w:val="00804842"/>
    <w:rsid w:val="008051EC"/>
    <w:rsid w:val="008105A9"/>
    <w:rsid w:val="00810ECA"/>
    <w:rsid w:val="00814C6E"/>
    <w:rsid w:val="008152B4"/>
    <w:rsid w:val="0081718F"/>
    <w:rsid w:val="00820033"/>
    <w:rsid w:val="0082074A"/>
    <w:rsid w:val="00820C5C"/>
    <w:rsid w:val="00820D9C"/>
    <w:rsid w:val="00821A5D"/>
    <w:rsid w:val="00822246"/>
    <w:rsid w:val="00825C1D"/>
    <w:rsid w:val="008263E1"/>
    <w:rsid w:val="00826B2F"/>
    <w:rsid w:val="00826B92"/>
    <w:rsid w:val="00827DF5"/>
    <w:rsid w:val="00830C87"/>
    <w:rsid w:val="00831CFC"/>
    <w:rsid w:val="008354F0"/>
    <w:rsid w:val="008366EA"/>
    <w:rsid w:val="0083792D"/>
    <w:rsid w:val="00837BB0"/>
    <w:rsid w:val="00840702"/>
    <w:rsid w:val="008438C5"/>
    <w:rsid w:val="00844062"/>
    <w:rsid w:val="00844169"/>
    <w:rsid w:val="00844E40"/>
    <w:rsid w:val="008451E0"/>
    <w:rsid w:val="0084644C"/>
    <w:rsid w:val="00847E51"/>
    <w:rsid w:val="00851B34"/>
    <w:rsid w:val="00851F63"/>
    <w:rsid w:val="00852164"/>
    <w:rsid w:val="00853AC4"/>
    <w:rsid w:val="008541E2"/>
    <w:rsid w:val="008544FC"/>
    <w:rsid w:val="00855706"/>
    <w:rsid w:val="008565C5"/>
    <w:rsid w:val="008576AE"/>
    <w:rsid w:val="00857768"/>
    <w:rsid w:val="0086114E"/>
    <w:rsid w:val="008613DE"/>
    <w:rsid w:val="00861F51"/>
    <w:rsid w:val="00862F86"/>
    <w:rsid w:val="00866D09"/>
    <w:rsid w:val="00867FE9"/>
    <w:rsid w:val="008705C2"/>
    <w:rsid w:val="0087091E"/>
    <w:rsid w:val="00871A7C"/>
    <w:rsid w:val="008726F4"/>
    <w:rsid w:val="008735F1"/>
    <w:rsid w:val="00874822"/>
    <w:rsid w:val="008774AC"/>
    <w:rsid w:val="0087795A"/>
    <w:rsid w:val="00877D97"/>
    <w:rsid w:val="00881822"/>
    <w:rsid w:val="00881855"/>
    <w:rsid w:val="008819F3"/>
    <w:rsid w:val="00881F18"/>
    <w:rsid w:val="00882D41"/>
    <w:rsid w:val="00882E24"/>
    <w:rsid w:val="00884F2F"/>
    <w:rsid w:val="008858AE"/>
    <w:rsid w:val="008863F4"/>
    <w:rsid w:val="0088642D"/>
    <w:rsid w:val="008940D8"/>
    <w:rsid w:val="00894FCD"/>
    <w:rsid w:val="008A4419"/>
    <w:rsid w:val="008A4E72"/>
    <w:rsid w:val="008A50F8"/>
    <w:rsid w:val="008A53A1"/>
    <w:rsid w:val="008A67FF"/>
    <w:rsid w:val="008B2971"/>
    <w:rsid w:val="008B2E58"/>
    <w:rsid w:val="008B2EED"/>
    <w:rsid w:val="008B314E"/>
    <w:rsid w:val="008B4347"/>
    <w:rsid w:val="008B4A64"/>
    <w:rsid w:val="008B50C4"/>
    <w:rsid w:val="008B5AEE"/>
    <w:rsid w:val="008B6C23"/>
    <w:rsid w:val="008B7723"/>
    <w:rsid w:val="008B7F46"/>
    <w:rsid w:val="008C37BF"/>
    <w:rsid w:val="008C4F75"/>
    <w:rsid w:val="008C5CDA"/>
    <w:rsid w:val="008C62C5"/>
    <w:rsid w:val="008C68E1"/>
    <w:rsid w:val="008C6A78"/>
    <w:rsid w:val="008C726C"/>
    <w:rsid w:val="008C7895"/>
    <w:rsid w:val="008D37F7"/>
    <w:rsid w:val="008D4174"/>
    <w:rsid w:val="008D4E8B"/>
    <w:rsid w:val="008D4F8A"/>
    <w:rsid w:val="008D55AF"/>
    <w:rsid w:val="008D68E0"/>
    <w:rsid w:val="008D68F6"/>
    <w:rsid w:val="008D73CD"/>
    <w:rsid w:val="008E1CDD"/>
    <w:rsid w:val="008E3638"/>
    <w:rsid w:val="008E411A"/>
    <w:rsid w:val="008E5B8B"/>
    <w:rsid w:val="008E6604"/>
    <w:rsid w:val="008E6DF4"/>
    <w:rsid w:val="008E75A5"/>
    <w:rsid w:val="008F06D0"/>
    <w:rsid w:val="008F43FA"/>
    <w:rsid w:val="008F45D4"/>
    <w:rsid w:val="008F4791"/>
    <w:rsid w:val="008F508C"/>
    <w:rsid w:val="008F6FD0"/>
    <w:rsid w:val="00900079"/>
    <w:rsid w:val="009010E6"/>
    <w:rsid w:val="00901306"/>
    <w:rsid w:val="00901516"/>
    <w:rsid w:val="0090169C"/>
    <w:rsid w:val="00901AE9"/>
    <w:rsid w:val="00901AF5"/>
    <w:rsid w:val="00902FB1"/>
    <w:rsid w:val="009040CE"/>
    <w:rsid w:val="00904497"/>
    <w:rsid w:val="0090464A"/>
    <w:rsid w:val="0090598B"/>
    <w:rsid w:val="00906C04"/>
    <w:rsid w:val="00906E86"/>
    <w:rsid w:val="00907F74"/>
    <w:rsid w:val="00910655"/>
    <w:rsid w:val="009112FB"/>
    <w:rsid w:val="009129AA"/>
    <w:rsid w:val="00913125"/>
    <w:rsid w:val="009131B4"/>
    <w:rsid w:val="009133BA"/>
    <w:rsid w:val="0091411C"/>
    <w:rsid w:val="00914FD6"/>
    <w:rsid w:val="00920F24"/>
    <w:rsid w:val="009211AF"/>
    <w:rsid w:val="00921D5F"/>
    <w:rsid w:val="00922FC4"/>
    <w:rsid w:val="009243C2"/>
    <w:rsid w:val="0092478F"/>
    <w:rsid w:val="0092528F"/>
    <w:rsid w:val="00926648"/>
    <w:rsid w:val="00926D06"/>
    <w:rsid w:val="00926E4B"/>
    <w:rsid w:val="00926F42"/>
    <w:rsid w:val="009278D6"/>
    <w:rsid w:val="0093197A"/>
    <w:rsid w:val="009323E5"/>
    <w:rsid w:val="0093375E"/>
    <w:rsid w:val="00933827"/>
    <w:rsid w:val="00934B1D"/>
    <w:rsid w:val="00935A6A"/>
    <w:rsid w:val="00935BF5"/>
    <w:rsid w:val="00936306"/>
    <w:rsid w:val="0093649F"/>
    <w:rsid w:val="00936D0D"/>
    <w:rsid w:val="00937E74"/>
    <w:rsid w:val="009405AF"/>
    <w:rsid w:val="00940BC8"/>
    <w:rsid w:val="009423AD"/>
    <w:rsid w:val="00945A48"/>
    <w:rsid w:val="00947CDC"/>
    <w:rsid w:val="00953053"/>
    <w:rsid w:val="00955009"/>
    <w:rsid w:val="00955566"/>
    <w:rsid w:val="00956619"/>
    <w:rsid w:val="009574FF"/>
    <w:rsid w:val="00957DE8"/>
    <w:rsid w:val="0095BDA8"/>
    <w:rsid w:val="00960743"/>
    <w:rsid w:val="00962CF8"/>
    <w:rsid w:val="00963919"/>
    <w:rsid w:val="00965D81"/>
    <w:rsid w:val="00966E8D"/>
    <w:rsid w:val="009729F2"/>
    <w:rsid w:val="00973F1E"/>
    <w:rsid w:val="009758BA"/>
    <w:rsid w:val="00976060"/>
    <w:rsid w:val="009765AD"/>
    <w:rsid w:val="0098104E"/>
    <w:rsid w:val="009842CB"/>
    <w:rsid w:val="00985FFF"/>
    <w:rsid w:val="00986117"/>
    <w:rsid w:val="0098714F"/>
    <w:rsid w:val="0099053A"/>
    <w:rsid w:val="00991799"/>
    <w:rsid w:val="00991F1F"/>
    <w:rsid w:val="009930D6"/>
    <w:rsid w:val="0099339C"/>
    <w:rsid w:val="00997372"/>
    <w:rsid w:val="00997807"/>
    <w:rsid w:val="009A01A9"/>
    <w:rsid w:val="009A0210"/>
    <w:rsid w:val="009A07CD"/>
    <w:rsid w:val="009A0D60"/>
    <w:rsid w:val="009A442F"/>
    <w:rsid w:val="009A5344"/>
    <w:rsid w:val="009A574A"/>
    <w:rsid w:val="009B0857"/>
    <w:rsid w:val="009B1048"/>
    <w:rsid w:val="009B2032"/>
    <w:rsid w:val="009B2044"/>
    <w:rsid w:val="009B209F"/>
    <w:rsid w:val="009B3126"/>
    <w:rsid w:val="009B4409"/>
    <w:rsid w:val="009B4548"/>
    <w:rsid w:val="009B6220"/>
    <w:rsid w:val="009B793B"/>
    <w:rsid w:val="009C061B"/>
    <w:rsid w:val="009C1EF4"/>
    <w:rsid w:val="009C2385"/>
    <w:rsid w:val="009C26C3"/>
    <w:rsid w:val="009C2AC9"/>
    <w:rsid w:val="009C6283"/>
    <w:rsid w:val="009C68CD"/>
    <w:rsid w:val="009D0E66"/>
    <w:rsid w:val="009D1EE8"/>
    <w:rsid w:val="009D23FC"/>
    <w:rsid w:val="009D2C3E"/>
    <w:rsid w:val="009D3D7D"/>
    <w:rsid w:val="009D5485"/>
    <w:rsid w:val="009D672F"/>
    <w:rsid w:val="009D6C52"/>
    <w:rsid w:val="009E043E"/>
    <w:rsid w:val="009E1FFF"/>
    <w:rsid w:val="009E2791"/>
    <w:rsid w:val="009E2F4A"/>
    <w:rsid w:val="009E306F"/>
    <w:rsid w:val="009E3C55"/>
    <w:rsid w:val="009E40BF"/>
    <w:rsid w:val="009E5161"/>
    <w:rsid w:val="009E5DFD"/>
    <w:rsid w:val="009E75AD"/>
    <w:rsid w:val="009F04CF"/>
    <w:rsid w:val="009F1977"/>
    <w:rsid w:val="009F251F"/>
    <w:rsid w:val="009F2BF6"/>
    <w:rsid w:val="009F2E2E"/>
    <w:rsid w:val="009F308C"/>
    <w:rsid w:val="009F3EBB"/>
    <w:rsid w:val="009F4B45"/>
    <w:rsid w:val="009F52AF"/>
    <w:rsid w:val="00A001E9"/>
    <w:rsid w:val="00A019C9"/>
    <w:rsid w:val="00A02137"/>
    <w:rsid w:val="00A0220F"/>
    <w:rsid w:val="00A027CA"/>
    <w:rsid w:val="00A02C61"/>
    <w:rsid w:val="00A02DB3"/>
    <w:rsid w:val="00A06807"/>
    <w:rsid w:val="00A06BA3"/>
    <w:rsid w:val="00A10771"/>
    <w:rsid w:val="00A116DB"/>
    <w:rsid w:val="00A1259E"/>
    <w:rsid w:val="00A1350C"/>
    <w:rsid w:val="00A15C66"/>
    <w:rsid w:val="00A1639D"/>
    <w:rsid w:val="00A1690C"/>
    <w:rsid w:val="00A1697A"/>
    <w:rsid w:val="00A16C29"/>
    <w:rsid w:val="00A17766"/>
    <w:rsid w:val="00A21686"/>
    <w:rsid w:val="00A234D1"/>
    <w:rsid w:val="00A23F32"/>
    <w:rsid w:val="00A24572"/>
    <w:rsid w:val="00A25B13"/>
    <w:rsid w:val="00A25DB9"/>
    <w:rsid w:val="00A269D4"/>
    <w:rsid w:val="00A26A30"/>
    <w:rsid w:val="00A26E81"/>
    <w:rsid w:val="00A27501"/>
    <w:rsid w:val="00A27ACE"/>
    <w:rsid w:val="00A27B5B"/>
    <w:rsid w:val="00A30760"/>
    <w:rsid w:val="00A31596"/>
    <w:rsid w:val="00A3167F"/>
    <w:rsid w:val="00A31E79"/>
    <w:rsid w:val="00A33247"/>
    <w:rsid w:val="00A35195"/>
    <w:rsid w:val="00A363B2"/>
    <w:rsid w:val="00A40859"/>
    <w:rsid w:val="00A40A07"/>
    <w:rsid w:val="00A41A06"/>
    <w:rsid w:val="00A428C6"/>
    <w:rsid w:val="00A448FE"/>
    <w:rsid w:val="00A46EFC"/>
    <w:rsid w:val="00A50C70"/>
    <w:rsid w:val="00A5320F"/>
    <w:rsid w:val="00A53981"/>
    <w:rsid w:val="00A5413A"/>
    <w:rsid w:val="00A542B0"/>
    <w:rsid w:val="00A545A6"/>
    <w:rsid w:val="00A54A63"/>
    <w:rsid w:val="00A55A20"/>
    <w:rsid w:val="00A5652A"/>
    <w:rsid w:val="00A56BD7"/>
    <w:rsid w:val="00A6188D"/>
    <w:rsid w:val="00A624EE"/>
    <w:rsid w:val="00A62AE6"/>
    <w:rsid w:val="00A65BB3"/>
    <w:rsid w:val="00A70603"/>
    <w:rsid w:val="00A709AA"/>
    <w:rsid w:val="00A711FE"/>
    <w:rsid w:val="00A73006"/>
    <w:rsid w:val="00A74048"/>
    <w:rsid w:val="00A74DE4"/>
    <w:rsid w:val="00A75D56"/>
    <w:rsid w:val="00A81314"/>
    <w:rsid w:val="00A82144"/>
    <w:rsid w:val="00A823A1"/>
    <w:rsid w:val="00A84E79"/>
    <w:rsid w:val="00A85753"/>
    <w:rsid w:val="00A85D95"/>
    <w:rsid w:val="00A8716B"/>
    <w:rsid w:val="00A872DB"/>
    <w:rsid w:val="00A87963"/>
    <w:rsid w:val="00A91354"/>
    <w:rsid w:val="00A91BD3"/>
    <w:rsid w:val="00A928E2"/>
    <w:rsid w:val="00A9489F"/>
    <w:rsid w:val="00A94DDE"/>
    <w:rsid w:val="00A957E5"/>
    <w:rsid w:val="00A9605A"/>
    <w:rsid w:val="00A9678C"/>
    <w:rsid w:val="00A96E6E"/>
    <w:rsid w:val="00AA1F6B"/>
    <w:rsid w:val="00AA1F8F"/>
    <w:rsid w:val="00AA5D44"/>
    <w:rsid w:val="00AA6203"/>
    <w:rsid w:val="00AB0177"/>
    <w:rsid w:val="00AB0BFA"/>
    <w:rsid w:val="00AB17E5"/>
    <w:rsid w:val="00AB193A"/>
    <w:rsid w:val="00AB20F1"/>
    <w:rsid w:val="00AB4E6C"/>
    <w:rsid w:val="00AB6775"/>
    <w:rsid w:val="00AC14F6"/>
    <w:rsid w:val="00AC1997"/>
    <w:rsid w:val="00AC204E"/>
    <w:rsid w:val="00AC38D2"/>
    <w:rsid w:val="00AC6452"/>
    <w:rsid w:val="00AD0125"/>
    <w:rsid w:val="00AD1AE6"/>
    <w:rsid w:val="00AD3AC7"/>
    <w:rsid w:val="00AD3BB3"/>
    <w:rsid w:val="00AE30AA"/>
    <w:rsid w:val="00AE7B97"/>
    <w:rsid w:val="00AE7BF0"/>
    <w:rsid w:val="00AE7FE8"/>
    <w:rsid w:val="00AF3AAA"/>
    <w:rsid w:val="00AF3BEA"/>
    <w:rsid w:val="00AF4428"/>
    <w:rsid w:val="00AF61A6"/>
    <w:rsid w:val="00AF7EC5"/>
    <w:rsid w:val="00B009AF"/>
    <w:rsid w:val="00B0103E"/>
    <w:rsid w:val="00B0217A"/>
    <w:rsid w:val="00B0255B"/>
    <w:rsid w:val="00B04FBF"/>
    <w:rsid w:val="00B06BD4"/>
    <w:rsid w:val="00B06C54"/>
    <w:rsid w:val="00B07D93"/>
    <w:rsid w:val="00B115B4"/>
    <w:rsid w:val="00B13102"/>
    <w:rsid w:val="00B13B21"/>
    <w:rsid w:val="00B1445F"/>
    <w:rsid w:val="00B14960"/>
    <w:rsid w:val="00B15759"/>
    <w:rsid w:val="00B15E07"/>
    <w:rsid w:val="00B16973"/>
    <w:rsid w:val="00B2051C"/>
    <w:rsid w:val="00B20F12"/>
    <w:rsid w:val="00B215FB"/>
    <w:rsid w:val="00B22ED4"/>
    <w:rsid w:val="00B2397F"/>
    <w:rsid w:val="00B23F92"/>
    <w:rsid w:val="00B2543D"/>
    <w:rsid w:val="00B25CA1"/>
    <w:rsid w:val="00B27105"/>
    <w:rsid w:val="00B30DE9"/>
    <w:rsid w:val="00B32A18"/>
    <w:rsid w:val="00B33372"/>
    <w:rsid w:val="00B33FBF"/>
    <w:rsid w:val="00B348B8"/>
    <w:rsid w:val="00B3633E"/>
    <w:rsid w:val="00B40CAD"/>
    <w:rsid w:val="00B40FEA"/>
    <w:rsid w:val="00B41CAA"/>
    <w:rsid w:val="00B41CBF"/>
    <w:rsid w:val="00B4277B"/>
    <w:rsid w:val="00B42EAF"/>
    <w:rsid w:val="00B42ED8"/>
    <w:rsid w:val="00B4310C"/>
    <w:rsid w:val="00B46233"/>
    <w:rsid w:val="00B47898"/>
    <w:rsid w:val="00B500BA"/>
    <w:rsid w:val="00B528D6"/>
    <w:rsid w:val="00B52B96"/>
    <w:rsid w:val="00B53D36"/>
    <w:rsid w:val="00B53EDE"/>
    <w:rsid w:val="00B56A4A"/>
    <w:rsid w:val="00B61633"/>
    <w:rsid w:val="00B6372E"/>
    <w:rsid w:val="00B637C1"/>
    <w:rsid w:val="00B645CA"/>
    <w:rsid w:val="00B654BE"/>
    <w:rsid w:val="00B65B93"/>
    <w:rsid w:val="00B66B25"/>
    <w:rsid w:val="00B67012"/>
    <w:rsid w:val="00B70C6B"/>
    <w:rsid w:val="00B71C70"/>
    <w:rsid w:val="00B721FA"/>
    <w:rsid w:val="00B73289"/>
    <w:rsid w:val="00B746D2"/>
    <w:rsid w:val="00B7604C"/>
    <w:rsid w:val="00B76869"/>
    <w:rsid w:val="00B808C1"/>
    <w:rsid w:val="00B80CF0"/>
    <w:rsid w:val="00B81748"/>
    <w:rsid w:val="00B81CC3"/>
    <w:rsid w:val="00B81EBC"/>
    <w:rsid w:val="00B823E2"/>
    <w:rsid w:val="00B82CCF"/>
    <w:rsid w:val="00B83685"/>
    <w:rsid w:val="00B85B62"/>
    <w:rsid w:val="00B85DB8"/>
    <w:rsid w:val="00B862B7"/>
    <w:rsid w:val="00B86CB1"/>
    <w:rsid w:val="00B87356"/>
    <w:rsid w:val="00B9001A"/>
    <w:rsid w:val="00B9193E"/>
    <w:rsid w:val="00B91B7F"/>
    <w:rsid w:val="00B9224F"/>
    <w:rsid w:val="00B935CF"/>
    <w:rsid w:val="00B93BB7"/>
    <w:rsid w:val="00B9514E"/>
    <w:rsid w:val="00B95414"/>
    <w:rsid w:val="00B95C59"/>
    <w:rsid w:val="00B96F30"/>
    <w:rsid w:val="00B9780B"/>
    <w:rsid w:val="00BA139A"/>
    <w:rsid w:val="00BA1F4C"/>
    <w:rsid w:val="00BA2318"/>
    <w:rsid w:val="00BA312C"/>
    <w:rsid w:val="00BA3B70"/>
    <w:rsid w:val="00BA4405"/>
    <w:rsid w:val="00BA70F1"/>
    <w:rsid w:val="00BAFBD8"/>
    <w:rsid w:val="00BB0895"/>
    <w:rsid w:val="00BB155A"/>
    <w:rsid w:val="00BB1921"/>
    <w:rsid w:val="00BB1C70"/>
    <w:rsid w:val="00BC050B"/>
    <w:rsid w:val="00BC163B"/>
    <w:rsid w:val="00BC24DC"/>
    <w:rsid w:val="00BC57E9"/>
    <w:rsid w:val="00BC7AAF"/>
    <w:rsid w:val="00BD03B2"/>
    <w:rsid w:val="00BD4097"/>
    <w:rsid w:val="00BD4221"/>
    <w:rsid w:val="00BD4868"/>
    <w:rsid w:val="00BE0058"/>
    <w:rsid w:val="00BE0152"/>
    <w:rsid w:val="00BE075E"/>
    <w:rsid w:val="00BE0A0F"/>
    <w:rsid w:val="00BE15AB"/>
    <w:rsid w:val="00BE1AEF"/>
    <w:rsid w:val="00BE259C"/>
    <w:rsid w:val="00BE339F"/>
    <w:rsid w:val="00BE37F9"/>
    <w:rsid w:val="00BE6B08"/>
    <w:rsid w:val="00BE6BE5"/>
    <w:rsid w:val="00BE7142"/>
    <w:rsid w:val="00BE7A9E"/>
    <w:rsid w:val="00BF02ED"/>
    <w:rsid w:val="00BF2319"/>
    <w:rsid w:val="00BF3CA8"/>
    <w:rsid w:val="00BF500C"/>
    <w:rsid w:val="00BF51DE"/>
    <w:rsid w:val="00BF5BFB"/>
    <w:rsid w:val="00BF6B0B"/>
    <w:rsid w:val="00C00385"/>
    <w:rsid w:val="00C02F3F"/>
    <w:rsid w:val="00C03AF4"/>
    <w:rsid w:val="00C04154"/>
    <w:rsid w:val="00C041D1"/>
    <w:rsid w:val="00C0432C"/>
    <w:rsid w:val="00C058E6"/>
    <w:rsid w:val="00C06DBC"/>
    <w:rsid w:val="00C1018E"/>
    <w:rsid w:val="00C1493E"/>
    <w:rsid w:val="00C149C4"/>
    <w:rsid w:val="00C1F0AA"/>
    <w:rsid w:val="00C2340F"/>
    <w:rsid w:val="00C23CD7"/>
    <w:rsid w:val="00C24139"/>
    <w:rsid w:val="00C243FF"/>
    <w:rsid w:val="00C25692"/>
    <w:rsid w:val="00C27733"/>
    <w:rsid w:val="00C2783E"/>
    <w:rsid w:val="00C278A5"/>
    <w:rsid w:val="00C3044B"/>
    <w:rsid w:val="00C30BA3"/>
    <w:rsid w:val="00C3297B"/>
    <w:rsid w:val="00C3313F"/>
    <w:rsid w:val="00C33A34"/>
    <w:rsid w:val="00C41583"/>
    <w:rsid w:val="00C41D34"/>
    <w:rsid w:val="00C426AD"/>
    <w:rsid w:val="00C43DFD"/>
    <w:rsid w:val="00C44F6D"/>
    <w:rsid w:val="00C475EB"/>
    <w:rsid w:val="00C51D7A"/>
    <w:rsid w:val="00C51E53"/>
    <w:rsid w:val="00C5240F"/>
    <w:rsid w:val="00C54774"/>
    <w:rsid w:val="00C55C8A"/>
    <w:rsid w:val="00C55E53"/>
    <w:rsid w:val="00C564BC"/>
    <w:rsid w:val="00C56F67"/>
    <w:rsid w:val="00C61959"/>
    <w:rsid w:val="00C622EC"/>
    <w:rsid w:val="00C6292E"/>
    <w:rsid w:val="00C65299"/>
    <w:rsid w:val="00C65999"/>
    <w:rsid w:val="00C67866"/>
    <w:rsid w:val="00C700D1"/>
    <w:rsid w:val="00C70749"/>
    <w:rsid w:val="00C70939"/>
    <w:rsid w:val="00C71C87"/>
    <w:rsid w:val="00C71EB2"/>
    <w:rsid w:val="00C741D6"/>
    <w:rsid w:val="00C770CB"/>
    <w:rsid w:val="00C7791B"/>
    <w:rsid w:val="00C80325"/>
    <w:rsid w:val="00C81D9F"/>
    <w:rsid w:val="00C82146"/>
    <w:rsid w:val="00C82202"/>
    <w:rsid w:val="00C832BC"/>
    <w:rsid w:val="00C854C2"/>
    <w:rsid w:val="00C85861"/>
    <w:rsid w:val="00C86C1F"/>
    <w:rsid w:val="00C9012D"/>
    <w:rsid w:val="00C90881"/>
    <w:rsid w:val="00C918A3"/>
    <w:rsid w:val="00C9435A"/>
    <w:rsid w:val="00C947FE"/>
    <w:rsid w:val="00C94A7B"/>
    <w:rsid w:val="00C970FF"/>
    <w:rsid w:val="00C9721D"/>
    <w:rsid w:val="00CA0D8A"/>
    <w:rsid w:val="00CA1F45"/>
    <w:rsid w:val="00CA2987"/>
    <w:rsid w:val="00CA542E"/>
    <w:rsid w:val="00CA6CF2"/>
    <w:rsid w:val="00CA7838"/>
    <w:rsid w:val="00CA7957"/>
    <w:rsid w:val="00CB17FF"/>
    <w:rsid w:val="00CB474F"/>
    <w:rsid w:val="00CB4A5D"/>
    <w:rsid w:val="00CB5C13"/>
    <w:rsid w:val="00CC192F"/>
    <w:rsid w:val="00CC31F4"/>
    <w:rsid w:val="00CC70F2"/>
    <w:rsid w:val="00CD305D"/>
    <w:rsid w:val="00CD3376"/>
    <w:rsid w:val="00CD5529"/>
    <w:rsid w:val="00CE0632"/>
    <w:rsid w:val="00CE1D08"/>
    <w:rsid w:val="00CE38EC"/>
    <w:rsid w:val="00CE5518"/>
    <w:rsid w:val="00CE61C3"/>
    <w:rsid w:val="00CF01DB"/>
    <w:rsid w:val="00CF2339"/>
    <w:rsid w:val="00CF2731"/>
    <w:rsid w:val="00CF3139"/>
    <w:rsid w:val="00CF35CF"/>
    <w:rsid w:val="00CF3CB7"/>
    <w:rsid w:val="00CF40B2"/>
    <w:rsid w:val="00CF55C0"/>
    <w:rsid w:val="00CF57B0"/>
    <w:rsid w:val="00CF589B"/>
    <w:rsid w:val="00CF6016"/>
    <w:rsid w:val="00CF69A4"/>
    <w:rsid w:val="00D00508"/>
    <w:rsid w:val="00D01E44"/>
    <w:rsid w:val="00D03358"/>
    <w:rsid w:val="00D03A16"/>
    <w:rsid w:val="00D043F9"/>
    <w:rsid w:val="00D04EBD"/>
    <w:rsid w:val="00D065A2"/>
    <w:rsid w:val="00D06A54"/>
    <w:rsid w:val="00D10341"/>
    <w:rsid w:val="00D12578"/>
    <w:rsid w:val="00D127A4"/>
    <w:rsid w:val="00D13BC5"/>
    <w:rsid w:val="00D13E4F"/>
    <w:rsid w:val="00D154A0"/>
    <w:rsid w:val="00D15DA3"/>
    <w:rsid w:val="00D17704"/>
    <w:rsid w:val="00D20BFA"/>
    <w:rsid w:val="00D22D4E"/>
    <w:rsid w:val="00D242F3"/>
    <w:rsid w:val="00D25B56"/>
    <w:rsid w:val="00D25EFD"/>
    <w:rsid w:val="00D270AA"/>
    <w:rsid w:val="00D3131B"/>
    <w:rsid w:val="00D31B10"/>
    <w:rsid w:val="00D33A8A"/>
    <w:rsid w:val="00D34B9B"/>
    <w:rsid w:val="00D40374"/>
    <w:rsid w:val="00D41414"/>
    <w:rsid w:val="00D42AC0"/>
    <w:rsid w:val="00D44094"/>
    <w:rsid w:val="00D46207"/>
    <w:rsid w:val="00D46A01"/>
    <w:rsid w:val="00D5145C"/>
    <w:rsid w:val="00D5323B"/>
    <w:rsid w:val="00D54915"/>
    <w:rsid w:val="00D55109"/>
    <w:rsid w:val="00D56706"/>
    <w:rsid w:val="00D57DFB"/>
    <w:rsid w:val="00D57F82"/>
    <w:rsid w:val="00D609AE"/>
    <w:rsid w:val="00D61F44"/>
    <w:rsid w:val="00D63FD5"/>
    <w:rsid w:val="00D65CEF"/>
    <w:rsid w:val="00D700A7"/>
    <w:rsid w:val="00D7127C"/>
    <w:rsid w:val="00D72979"/>
    <w:rsid w:val="00D72ED1"/>
    <w:rsid w:val="00D72F73"/>
    <w:rsid w:val="00D74C25"/>
    <w:rsid w:val="00D752F9"/>
    <w:rsid w:val="00D76DC1"/>
    <w:rsid w:val="00D81090"/>
    <w:rsid w:val="00D82D93"/>
    <w:rsid w:val="00D85CE7"/>
    <w:rsid w:val="00D91AD3"/>
    <w:rsid w:val="00D91DFA"/>
    <w:rsid w:val="00D92434"/>
    <w:rsid w:val="00D93EB6"/>
    <w:rsid w:val="00D96724"/>
    <w:rsid w:val="00D9763A"/>
    <w:rsid w:val="00DA1031"/>
    <w:rsid w:val="00DA5BED"/>
    <w:rsid w:val="00DA7FCB"/>
    <w:rsid w:val="00DB2726"/>
    <w:rsid w:val="00DB30A0"/>
    <w:rsid w:val="00DB4030"/>
    <w:rsid w:val="00DB42B6"/>
    <w:rsid w:val="00DB447A"/>
    <w:rsid w:val="00DB4A73"/>
    <w:rsid w:val="00DB5A33"/>
    <w:rsid w:val="00DB61F8"/>
    <w:rsid w:val="00DC00F9"/>
    <w:rsid w:val="00DC0B37"/>
    <w:rsid w:val="00DC0B4A"/>
    <w:rsid w:val="00DC28BE"/>
    <w:rsid w:val="00DC31AC"/>
    <w:rsid w:val="00DC41FC"/>
    <w:rsid w:val="00DC4520"/>
    <w:rsid w:val="00DC790F"/>
    <w:rsid w:val="00DC7EEE"/>
    <w:rsid w:val="00DD125A"/>
    <w:rsid w:val="00DD2320"/>
    <w:rsid w:val="00DD3128"/>
    <w:rsid w:val="00DD6DBD"/>
    <w:rsid w:val="00DD6FC1"/>
    <w:rsid w:val="00DD760B"/>
    <w:rsid w:val="00DD77CD"/>
    <w:rsid w:val="00DD7D53"/>
    <w:rsid w:val="00DE0922"/>
    <w:rsid w:val="00DE12A1"/>
    <w:rsid w:val="00DE28C4"/>
    <w:rsid w:val="00DE2B73"/>
    <w:rsid w:val="00DE2C26"/>
    <w:rsid w:val="00DE2EC5"/>
    <w:rsid w:val="00DE39FD"/>
    <w:rsid w:val="00DE3D49"/>
    <w:rsid w:val="00DE438F"/>
    <w:rsid w:val="00DF69E1"/>
    <w:rsid w:val="00DF6CD9"/>
    <w:rsid w:val="00DF75D0"/>
    <w:rsid w:val="00DF7B8F"/>
    <w:rsid w:val="00DF7B97"/>
    <w:rsid w:val="00E011F4"/>
    <w:rsid w:val="00E021D8"/>
    <w:rsid w:val="00E0351D"/>
    <w:rsid w:val="00E03CF3"/>
    <w:rsid w:val="00E055A9"/>
    <w:rsid w:val="00E07B15"/>
    <w:rsid w:val="00E105C8"/>
    <w:rsid w:val="00E131C6"/>
    <w:rsid w:val="00E1341F"/>
    <w:rsid w:val="00E1362B"/>
    <w:rsid w:val="00E14A1E"/>
    <w:rsid w:val="00E14CE8"/>
    <w:rsid w:val="00E15FDE"/>
    <w:rsid w:val="00E16EE3"/>
    <w:rsid w:val="00E20AFF"/>
    <w:rsid w:val="00E223D2"/>
    <w:rsid w:val="00E22C7C"/>
    <w:rsid w:val="00E2401D"/>
    <w:rsid w:val="00E2449D"/>
    <w:rsid w:val="00E24C1D"/>
    <w:rsid w:val="00E24C4B"/>
    <w:rsid w:val="00E26A04"/>
    <w:rsid w:val="00E26E41"/>
    <w:rsid w:val="00E279A1"/>
    <w:rsid w:val="00E31F87"/>
    <w:rsid w:val="00E328FD"/>
    <w:rsid w:val="00E3309D"/>
    <w:rsid w:val="00E3519B"/>
    <w:rsid w:val="00E36E11"/>
    <w:rsid w:val="00E40E66"/>
    <w:rsid w:val="00E43A5F"/>
    <w:rsid w:val="00E43AFC"/>
    <w:rsid w:val="00E448C9"/>
    <w:rsid w:val="00E4640B"/>
    <w:rsid w:val="00E47DBC"/>
    <w:rsid w:val="00E47E1F"/>
    <w:rsid w:val="00E50360"/>
    <w:rsid w:val="00E51208"/>
    <w:rsid w:val="00E529F5"/>
    <w:rsid w:val="00E557E6"/>
    <w:rsid w:val="00E558FF"/>
    <w:rsid w:val="00E5610B"/>
    <w:rsid w:val="00E60538"/>
    <w:rsid w:val="00E60B30"/>
    <w:rsid w:val="00E60DD7"/>
    <w:rsid w:val="00E61E33"/>
    <w:rsid w:val="00E61E61"/>
    <w:rsid w:val="00E638A1"/>
    <w:rsid w:val="00E638F4"/>
    <w:rsid w:val="00E63F8D"/>
    <w:rsid w:val="00E64842"/>
    <w:rsid w:val="00E65660"/>
    <w:rsid w:val="00E67137"/>
    <w:rsid w:val="00E73263"/>
    <w:rsid w:val="00E73434"/>
    <w:rsid w:val="00E73850"/>
    <w:rsid w:val="00E751E1"/>
    <w:rsid w:val="00E75262"/>
    <w:rsid w:val="00E75B3E"/>
    <w:rsid w:val="00E77140"/>
    <w:rsid w:val="00E80EE8"/>
    <w:rsid w:val="00E80F55"/>
    <w:rsid w:val="00E826FF"/>
    <w:rsid w:val="00E858EC"/>
    <w:rsid w:val="00E858FC"/>
    <w:rsid w:val="00E85D9F"/>
    <w:rsid w:val="00E865CA"/>
    <w:rsid w:val="00E8668C"/>
    <w:rsid w:val="00E86E31"/>
    <w:rsid w:val="00E929F8"/>
    <w:rsid w:val="00E93A60"/>
    <w:rsid w:val="00E93D9E"/>
    <w:rsid w:val="00E95D77"/>
    <w:rsid w:val="00E965D7"/>
    <w:rsid w:val="00E976BA"/>
    <w:rsid w:val="00E979A9"/>
    <w:rsid w:val="00E97F5F"/>
    <w:rsid w:val="00EA009E"/>
    <w:rsid w:val="00EA1A3A"/>
    <w:rsid w:val="00EA24CD"/>
    <w:rsid w:val="00EA36F0"/>
    <w:rsid w:val="00EA39F5"/>
    <w:rsid w:val="00EA6996"/>
    <w:rsid w:val="00EA7DC4"/>
    <w:rsid w:val="00EA7EF9"/>
    <w:rsid w:val="00EB05A7"/>
    <w:rsid w:val="00EB0D02"/>
    <w:rsid w:val="00EB0DF1"/>
    <w:rsid w:val="00EB328D"/>
    <w:rsid w:val="00EB35D6"/>
    <w:rsid w:val="00EB4ABF"/>
    <w:rsid w:val="00EB5517"/>
    <w:rsid w:val="00EB60AF"/>
    <w:rsid w:val="00EB6169"/>
    <w:rsid w:val="00EC2BD0"/>
    <w:rsid w:val="00EC2C8C"/>
    <w:rsid w:val="00EC41F4"/>
    <w:rsid w:val="00EC4951"/>
    <w:rsid w:val="00EC5F11"/>
    <w:rsid w:val="00EC6FE9"/>
    <w:rsid w:val="00EC7489"/>
    <w:rsid w:val="00ED13E8"/>
    <w:rsid w:val="00ED25D0"/>
    <w:rsid w:val="00ED2FC5"/>
    <w:rsid w:val="00ED3ED8"/>
    <w:rsid w:val="00ED580F"/>
    <w:rsid w:val="00ED6945"/>
    <w:rsid w:val="00ED69EB"/>
    <w:rsid w:val="00ED6EF9"/>
    <w:rsid w:val="00ED7FBC"/>
    <w:rsid w:val="00EE0173"/>
    <w:rsid w:val="00EE1687"/>
    <w:rsid w:val="00EE3F1B"/>
    <w:rsid w:val="00EE6E4F"/>
    <w:rsid w:val="00EE73D0"/>
    <w:rsid w:val="00EE798C"/>
    <w:rsid w:val="00EE7A21"/>
    <w:rsid w:val="00EF205E"/>
    <w:rsid w:val="00EF46C4"/>
    <w:rsid w:val="00EF50CE"/>
    <w:rsid w:val="00EF604A"/>
    <w:rsid w:val="00EF6798"/>
    <w:rsid w:val="00EF76DB"/>
    <w:rsid w:val="00EF7B1E"/>
    <w:rsid w:val="00F02B9D"/>
    <w:rsid w:val="00F03242"/>
    <w:rsid w:val="00F0337F"/>
    <w:rsid w:val="00F039B1"/>
    <w:rsid w:val="00F0747A"/>
    <w:rsid w:val="00F14663"/>
    <w:rsid w:val="00F1548C"/>
    <w:rsid w:val="00F154FC"/>
    <w:rsid w:val="00F1570A"/>
    <w:rsid w:val="00F15A92"/>
    <w:rsid w:val="00F206AB"/>
    <w:rsid w:val="00F209F9"/>
    <w:rsid w:val="00F220BB"/>
    <w:rsid w:val="00F22D71"/>
    <w:rsid w:val="00F25736"/>
    <w:rsid w:val="00F2585A"/>
    <w:rsid w:val="00F26873"/>
    <w:rsid w:val="00F272AA"/>
    <w:rsid w:val="00F30847"/>
    <w:rsid w:val="00F31A60"/>
    <w:rsid w:val="00F321E7"/>
    <w:rsid w:val="00F33CB2"/>
    <w:rsid w:val="00F40FCE"/>
    <w:rsid w:val="00F4235E"/>
    <w:rsid w:val="00F42981"/>
    <w:rsid w:val="00F456A1"/>
    <w:rsid w:val="00F45CD1"/>
    <w:rsid w:val="00F46C92"/>
    <w:rsid w:val="00F46CB8"/>
    <w:rsid w:val="00F4773C"/>
    <w:rsid w:val="00F47ED9"/>
    <w:rsid w:val="00F5039B"/>
    <w:rsid w:val="00F518D4"/>
    <w:rsid w:val="00F5621D"/>
    <w:rsid w:val="00F56D96"/>
    <w:rsid w:val="00F56FF0"/>
    <w:rsid w:val="00F6090B"/>
    <w:rsid w:val="00F61DB7"/>
    <w:rsid w:val="00F62F83"/>
    <w:rsid w:val="00F66B5E"/>
    <w:rsid w:val="00F66DD3"/>
    <w:rsid w:val="00F67D75"/>
    <w:rsid w:val="00F7005C"/>
    <w:rsid w:val="00F722B5"/>
    <w:rsid w:val="00F7299A"/>
    <w:rsid w:val="00F73314"/>
    <w:rsid w:val="00F73D22"/>
    <w:rsid w:val="00F74043"/>
    <w:rsid w:val="00F7579D"/>
    <w:rsid w:val="00F76690"/>
    <w:rsid w:val="00F80107"/>
    <w:rsid w:val="00F8099E"/>
    <w:rsid w:val="00F816AB"/>
    <w:rsid w:val="00F82021"/>
    <w:rsid w:val="00F82051"/>
    <w:rsid w:val="00F829F2"/>
    <w:rsid w:val="00F86552"/>
    <w:rsid w:val="00F86D41"/>
    <w:rsid w:val="00F879A9"/>
    <w:rsid w:val="00F90A16"/>
    <w:rsid w:val="00F9214F"/>
    <w:rsid w:val="00F9248A"/>
    <w:rsid w:val="00F929E6"/>
    <w:rsid w:val="00F93046"/>
    <w:rsid w:val="00F96352"/>
    <w:rsid w:val="00F96631"/>
    <w:rsid w:val="00FA009D"/>
    <w:rsid w:val="00FA07A8"/>
    <w:rsid w:val="00FA0F87"/>
    <w:rsid w:val="00FA1661"/>
    <w:rsid w:val="00FA22F2"/>
    <w:rsid w:val="00FA28B2"/>
    <w:rsid w:val="00FA2C09"/>
    <w:rsid w:val="00FA3AA1"/>
    <w:rsid w:val="00FA4D4E"/>
    <w:rsid w:val="00FA66FC"/>
    <w:rsid w:val="00FA7027"/>
    <w:rsid w:val="00FB1F29"/>
    <w:rsid w:val="00FB30B3"/>
    <w:rsid w:val="00FB4614"/>
    <w:rsid w:val="00FB468C"/>
    <w:rsid w:val="00FB519A"/>
    <w:rsid w:val="00FB63E3"/>
    <w:rsid w:val="00FB75FB"/>
    <w:rsid w:val="00FC154D"/>
    <w:rsid w:val="00FC31CB"/>
    <w:rsid w:val="00FC4A40"/>
    <w:rsid w:val="00FC4E19"/>
    <w:rsid w:val="00FC5B53"/>
    <w:rsid w:val="00FC6DFF"/>
    <w:rsid w:val="00FC7F80"/>
    <w:rsid w:val="00FD1BCE"/>
    <w:rsid w:val="00FD36A7"/>
    <w:rsid w:val="00FD3752"/>
    <w:rsid w:val="00FD4026"/>
    <w:rsid w:val="00FD5A72"/>
    <w:rsid w:val="00FD5E5A"/>
    <w:rsid w:val="00FD64DA"/>
    <w:rsid w:val="00FD70C9"/>
    <w:rsid w:val="00FD7C57"/>
    <w:rsid w:val="00FE1EF3"/>
    <w:rsid w:val="00FE2EC1"/>
    <w:rsid w:val="00FE3315"/>
    <w:rsid w:val="00FE3B21"/>
    <w:rsid w:val="00FE58B3"/>
    <w:rsid w:val="00FE66B5"/>
    <w:rsid w:val="00FE67EE"/>
    <w:rsid w:val="00FE779E"/>
    <w:rsid w:val="00FF0B62"/>
    <w:rsid w:val="00FF1BD2"/>
    <w:rsid w:val="00FF1E8A"/>
    <w:rsid w:val="00FF4193"/>
    <w:rsid w:val="00FF43C0"/>
    <w:rsid w:val="00FF5EA0"/>
    <w:rsid w:val="00FF66A1"/>
    <w:rsid w:val="012E73CE"/>
    <w:rsid w:val="0141F92C"/>
    <w:rsid w:val="01476750"/>
    <w:rsid w:val="015494A0"/>
    <w:rsid w:val="018ED991"/>
    <w:rsid w:val="019B02E1"/>
    <w:rsid w:val="01AE0D2B"/>
    <w:rsid w:val="01AF6FF6"/>
    <w:rsid w:val="01AFA353"/>
    <w:rsid w:val="02314634"/>
    <w:rsid w:val="0297C71F"/>
    <w:rsid w:val="029F5AC2"/>
    <w:rsid w:val="02D091F8"/>
    <w:rsid w:val="02EC1EC7"/>
    <w:rsid w:val="03504C4F"/>
    <w:rsid w:val="03538955"/>
    <w:rsid w:val="03764A56"/>
    <w:rsid w:val="038FF51B"/>
    <w:rsid w:val="03B02234"/>
    <w:rsid w:val="03C884BA"/>
    <w:rsid w:val="03EC0040"/>
    <w:rsid w:val="040260C3"/>
    <w:rsid w:val="04048062"/>
    <w:rsid w:val="0484F060"/>
    <w:rsid w:val="04BD7AE7"/>
    <w:rsid w:val="04DF0D33"/>
    <w:rsid w:val="04F0440B"/>
    <w:rsid w:val="0531F217"/>
    <w:rsid w:val="0558434E"/>
    <w:rsid w:val="0560758C"/>
    <w:rsid w:val="05C32A8D"/>
    <w:rsid w:val="060C15F4"/>
    <w:rsid w:val="061268A0"/>
    <w:rsid w:val="0628B820"/>
    <w:rsid w:val="067FA662"/>
    <w:rsid w:val="06E5FF01"/>
    <w:rsid w:val="071CCB6F"/>
    <w:rsid w:val="073572DB"/>
    <w:rsid w:val="073EC1E7"/>
    <w:rsid w:val="075FD6B3"/>
    <w:rsid w:val="07828769"/>
    <w:rsid w:val="07CDF97E"/>
    <w:rsid w:val="07FC1AFE"/>
    <w:rsid w:val="081A5543"/>
    <w:rsid w:val="0822CE7E"/>
    <w:rsid w:val="0828E446"/>
    <w:rsid w:val="0849DF75"/>
    <w:rsid w:val="0851196A"/>
    <w:rsid w:val="08744A30"/>
    <w:rsid w:val="08AAA90C"/>
    <w:rsid w:val="08B8B4DC"/>
    <w:rsid w:val="08C371AC"/>
    <w:rsid w:val="08D421DB"/>
    <w:rsid w:val="08E390EC"/>
    <w:rsid w:val="093DCDF4"/>
    <w:rsid w:val="0A09E3E7"/>
    <w:rsid w:val="0A1C66B6"/>
    <w:rsid w:val="0A42AD88"/>
    <w:rsid w:val="0A6FAE44"/>
    <w:rsid w:val="0ACCEA74"/>
    <w:rsid w:val="0B021FF7"/>
    <w:rsid w:val="0B21A8DC"/>
    <w:rsid w:val="0B2D184D"/>
    <w:rsid w:val="0B735B08"/>
    <w:rsid w:val="0B813012"/>
    <w:rsid w:val="0BBECA31"/>
    <w:rsid w:val="0BF157B7"/>
    <w:rsid w:val="0C10330A"/>
    <w:rsid w:val="0C7CBE8A"/>
    <w:rsid w:val="0C7E5EEB"/>
    <w:rsid w:val="0C92FECE"/>
    <w:rsid w:val="0CCF060F"/>
    <w:rsid w:val="0CEEAFBA"/>
    <w:rsid w:val="0D494AC3"/>
    <w:rsid w:val="0D749C72"/>
    <w:rsid w:val="0D8EA525"/>
    <w:rsid w:val="0DB026B5"/>
    <w:rsid w:val="0DB3460A"/>
    <w:rsid w:val="0DBBCA71"/>
    <w:rsid w:val="0DDD8A05"/>
    <w:rsid w:val="0DF97CB1"/>
    <w:rsid w:val="0E067590"/>
    <w:rsid w:val="0E22FB37"/>
    <w:rsid w:val="0E261DB9"/>
    <w:rsid w:val="0E2968CA"/>
    <w:rsid w:val="0E7C22FA"/>
    <w:rsid w:val="0E90F7D2"/>
    <w:rsid w:val="0EA70FC2"/>
    <w:rsid w:val="0EC2829F"/>
    <w:rsid w:val="0EC2B472"/>
    <w:rsid w:val="0F169C8E"/>
    <w:rsid w:val="0FE91AE4"/>
    <w:rsid w:val="0FEA6E7A"/>
    <w:rsid w:val="0FF962DD"/>
    <w:rsid w:val="1001D618"/>
    <w:rsid w:val="10970EC5"/>
    <w:rsid w:val="109EACE3"/>
    <w:rsid w:val="10AB8B72"/>
    <w:rsid w:val="10CE1A31"/>
    <w:rsid w:val="10DC0CC1"/>
    <w:rsid w:val="1150F394"/>
    <w:rsid w:val="1164462D"/>
    <w:rsid w:val="1186518B"/>
    <w:rsid w:val="118781D5"/>
    <w:rsid w:val="11CFDE8D"/>
    <w:rsid w:val="11D8BBEC"/>
    <w:rsid w:val="11E1A422"/>
    <w:rsid w:val="11F78A62"/>
    <w:rsid w:val="120C6D94"/>
    <w:rsid w:val="121537F0"/>
    <w:rsid w:val="12157B83"/>
    <w:rsid w:val="1221AA41"/>
    <w:rsid w:val="127A65FC"/>
    <w:rsid w:val="1292EA50"/>
    <w:rsid w:val="12AF66E9"/>
    <w:rsid w:val="12C26CD4"/>
    <w:rsid w:val="12F589BA"/>
    <w:rsid w:val="13BF8198"/>
    <w:rsid w:val="14262304"/>
    <w:rsid w:val="142CCB56"/>
    <w:rsid w:val="14488CA1"/>
    <w:rsid w:val="145D81E9"/>
    <w:rsid w:val="1460C00D"/>
    <w:rsid w:val="149B36C1"/>
    <w:rsid w:val="14B58EA5"/>
    <w:rsid w:val="14CD9E78"/>
    <w:rsid w:val="14D6C6E6"/>
    <w:rsid w:val="14DC6B6C"/>
    <w:rsid w:val="156635A0"/>
    <w:rsid w:val="15B8CCE0"/>
    <w:rsid w:val="15E9F7B9"/>
    <w:rsid w:val="16043C83"/>
    <w:rsid w:val="16223E69"/>
    <w:rsid w:val="16305244"/>
    <w:rsid w:val="1644261B"/>
    <w:rsid w:val="16A329E8"/>
    <w:rsid w:val="16B4A39D"/>
    <w:rsid w:val="16D498B0"/>
    <w:rsid w:val="16E3FE89"/>
    <w:rsid w:val="16EC5313"/>
    <w:rsid w:val="17262174"/>
    <w:rsid w:val="175AA7DB"/>
    <w:rsid w:val="177F0C49"/>
    <w:rsid w:val="179F952E"/>
    <w:rsid w:val="17B3F69C"/>
    <w:rsid w:val="182C2591"/>
    <w:rsid w:val="185A5754"/>
    <w:rsid w:val="18A5648E"/>
    <w:rsid w:val="1956C168"/>
    <w:rsid w:val="1984CDD6"/>
    <w:rsid w:val="198BA7D4"/>
    <w:rsid w:val="19A517AA"/>
    <w:rsid w:val="19B23982"/>
    <w:rsid w:val="19B3D146"/>
    <w:rsid w:val="19E0FD44"/>
    <w:rsid w:val="19E582B2"/>
    <w:rsid w:val="19EF401E"/>
    <w:rsid w:val="1A2E1F4A"/>
    <w:rsid w:val="1ACF2620"/>
    <w:rsid w:val="1ADA73EF"/>
    <w:rsid w:val="1B028C63"/>
    <w:rsid w:val="1B7138F9"/>
    <w:rsid w:val="1B7B6FE8"/>
    <w:rsid w:val="1B91F442"/>
    <w:rsid w:val="1BBAE48F"/>
    <w:rsid w:val="1C1C1F3F"/>
    <w:rsid w:val="1C215C6B"/>
    <w:rsid w:val="1C2F51BC"/>
    <w:rsid w:val="1C5355CA"/>
    <w:rsid w:val="1C53E804"/>
    <w:rsid w:val="1C63BB8C"/>
    <w:rsid w:val="1CEC0422"/>
    <w:rsid w:val="1D297460"/>
    <w:rsid w:val="1D556F1D"/>
    <w:rsid w:val="1D5743CD"/>
    <w:rsid w:val="1D5E0AC1"/>
    <w:rsid w:val="1D8C825C"/>
    <w:rsid w:val="1DE7D732"/>
    <w:rsid w:val="1E2EC7D9"/>
    <w:rsid w:val="1E5FA903"/>
    <w:rsid w:val="1E71859D"/>
    <w:rsid w:val="1E768AAA"/>
    <w:rsid w:val="1E95FEDF"/>
    <w:rsid w:val="1EA19783"/>
    <w:rsid w:val="1EA2F3D9"/>
    <w:rsid w:val="1EF2880A"/>
    <w:rsid w:val="1FE7B9C2"/>
    <w:rsid w:val="20180A1A"/>
    <w:rsid w:val="20285772"/>
    <w:rsid w:val="204D2C48"/>
    <w:rsid w:val="207325E6"/>
    <w:rsid w:val="20C828D6"/>
    <w:rsid w:val="20E85496"/>
    <w:rsid w:val="210144EB"/>
    <w:rsid w:val="210E8733"/>
    <w:rsid w:val="2118DC24"/>
    <w:rsid w:val="2119C209"/>
    <w:rsid w:val="21289628"/>
    <w:rsid w:val="213AA6C9"/>
    <w:rsid w:val="2146B791"/>
    <w:rsid w:val="2190F622"/>
    <w:rsid w:val="2191DB62"/>
    <w:rsid w:val="21DB6C08"/>
    <w:rsid w:val="21EA2B2B"/>
    <w:rsid w:val="21F0C4CE"/>
    <w:rsid w:val="21FE7D5F"/>
    <w:rsid w:val="220D45D1"/>
    <w:rsid w:val="224B802F"/>
    <w:rsid w:val="2251897A"/>
    <w:rsid w:val="22525C76"/>
    <w:rsid w:val="2258C270"/>
    <w:rsid w:val="22AFCEDB"/>
    <w:rsid w:val="230F6F12"/>
    <w:rsid w:val="2331F758"/>
    <w:rsid w:val="2338891D"/>
    <w:rsid w:val="237C79BD"/>
    <w:rsid w:val="24145936"/>
    <w:rsid w:val="24162651"/>
    <w:rsid w:val="2422926D"/>
    <w:rsid w:val="24631C71"/>
    <w:rsid w:val="24AAA3A9"/>
    <w:rsid w:val="24BD61FD"/>
    <w:rsid w:val="25B73132"/>
    <w:rsid w:val="25CABFC3"/>
    <w:rsid w:val="265B16F5"/>
    <w:rsid w:val="265FDB4A"/>
    <w:rsid w:val="2671D62E"/>
    <w:rsid w:val="26C2D648"/>
    <w:rsid w:val="26C8C622"/>
    <w:rsid w:val="26C92724"/>
    <w:rsid w:val="26CB8237"/>
    <w:rsid w:val="26DBCB55"/>
    <w:rsid w:val="270A2261"/>
    <w:rsid w:val="271CB3D1"/>
    <w:rsid w:val="271DD7A6"/>
    <w:rsid w:val="2759A280"/>
    <w:rsid w:val="27ED1C7B"/>
    <w:rsid w:val="27EE7AEC"/>
    <w:rsid w:val="281A4667"/>
    <w:rsid w:val="283073F8"/>
    <w:rsid w:val="2894F5D5"/>
    <w:rsid w:val="28A7ABA5"/>
    <w:rsid w:val="28A869D9"/>
    <w:rsid w:val="2903724B"/>
    <w:rsid w:val="2938B62C"/>
    <w:rsid w:val="297B1FD7"/>
    <w:rsid w:val="29ADB6CB"/>
    <w:rsid w:val="2A314493"/>
    <w:rsid w:val="2A4BFB44"/>
    <w:rsid w:val="2A767C8C"/>
    <w:rsid w:val="2A8AB419"/>
    <w:rsid w:val="2A9157BA"/>
    <w:rsid w:val="2ACE6A81"/>
    <w:rsid w:val="2B12AD9E"/>
    <w:rsid w:val="2B165765"/>
    <w:rsid w:val="2B33D9D4"/>
    <w:rsid w:val="2B768E0E"/>
    <w:rsid w:val="2BA1C288"/>
    <w:rsid w:val="2BB1CBD4"/>
    <w:rsid w:val="2BB7AD5F"/>
    <w:rsid w:val="2BDEBB41"/>
    <w:rsid w:val="2C0E7618"/>
    <w:rsid w:val="2C4DC48A"/>
    <w:rsid w:val="2C81C31E"/>
    <w:rsid w:val="2CB89CAA"/>
    <w:rsid w:val="2CE52F19"/>
    <w:rsid w:val="2D03EF3A"/>
    <w:rsid w:val="2D58BBEE"/>
    <w:rsid w:val="2DC434F1"/>
    <w:rsid w:val="2DEC18D0"/>
    <w:rsid w:val="2E4E65E6"/>
    <w:rsid w:val="2E5630A1"/>
    <w:rsid w:val="2E8D25F2"/>
    <w:rsid w:val="2EA70333"/>
    <w:rsid w:val="2EB4BA8C"/>
    <w:rsid w:val="2F48F0B9"/>
    <w:rsid w:val="2F56FC28"/>
    <w:rsid w:val="2F61FF34"/>
    <w:rsid w:val="2F66C986"/>
    <w:rsid w:val="2F80B0B7"/>
    <w:rsid w:val="2FC9C7EC"/>
    <w:rsid w:val="2FE7D25E"/>
    <w:rsid w:val="2FF4CB07"/>
    <w:rsid w:val="2FF553FA"/>
    <w:rsid w:val="2FFBB8DA"/>
    <w:rsid w:val="300C459F"/>
    <w:rsid w:val="306FBAE6"/>
    <w:rsid w:val="30E5DFC7"/>
    <w:rsid w:val="310ECB48"/>
    <w:rsid w:val="314ABB88"/>
    <w:rsid w:val="317E20E1"/>
    <w:rsid w:val="31863EC1"/>
    <w:rsid w:val="31B6EC5D"/>
    <w:rsid w:val="31C0D571"/>
    <w:rsid w:val="321E5183"/>
    <w:rsid w:val="3235C4AA"/>
    <w:rsid w:val="32436B39"/>
    <w:rsid w:val="32575633"/>
    <w:rsid w:val="325CBEF5"/>
    <w:rsid w:val="3261BEED"/>
    <w:rsid w:val="326A4740"/>
    <w:rsid w:val="32B1E7A9"/>
    <w:rsid w:val="32C74958"/>
    <w:rsid w:val="32D875BC"/>
    <w:rsid w:val="32F79AF3"/>
    <w:rsid w:val="333D76AB"/>
    <w:rsid w:val="333F669C"/>
    <w:rsid w:val="3346557F"/>
    <w:rsid w:val="336E2EB9"/>
    <w:rsid w:val="33F7C400"/>
    <w:rsid w:val="342E91DA"/>
    <w:rsid w:val="34392C0E"/>
    <w:rsid w:val="3488B9DE"/>
    <w:rsid w:val="34A15657"/>
    <w:rsid w:val="34BA05D5"/>
    <w:rsid w:val="34F5B6A0"/>
    <w:rsid w:val="35117520"/>
    <w:rsid w:val="35292FC6"/>
    <w:rsid w:val="352B7B85"/>
    <w:rsid w:val="35700740"/>
    <w:rsid w:val="357B1E9E"/>
    <w:rsid w:val="35AC3CDA"/>
    <w:rsid w:val="35ED3281"/>
    <w:rsid w:val="360E61AE"/>
    <w:rsid w:val="361E8F41"/>
    <w:rsid w:val="363DFB45"/>
    <w:rsid w:val="366E8820"/>
    <w:rsid w:val="36A82016"/>
    <w:rsid w:val="36D6724F"/>
    <w:rsid w:val="377613CC"/>
    <w:rsid w:val="38264F96"/>
    <w:rsid w:val="38CD47BB"/>
    <w:rsid w:val="38DAF699"/>
    <w:rsid w:val="38DC2EA7"/>
    <w:rsid w:val="38FB108A"/>
    <w:rsid w:val="390DEEF6"/>
    <w:rsid w:val="3937DED5"/>
    <w:rsid w:val="39436F1D"/>
    <w:rsid w:val="39495694"/>
    <w:rsid w:val="39846C36"/>
    <w:rsid w:val="398F7D89"/>
    <w:rsid w:val="39ED9E7D"/>
    <w:rsid w:val="3A3C365E"/>
    <w:rsid w:val="3A461517"/>
    <w:rsid w:val="3A7DEEAC"/>
    <w:rsid w:val="3A8CBF22"/>
    <w:rsid w:val="3AC215D7"/>
    <w:rsid w:val="3AE6A24D"/>
    <w:rsid w:val="3B0CAFC6"/>
    <w:rsid w:val="3B76B729"/>
    <w:rsid w:val="3BCCAF42"/>
    <w:rsid w:val="3C0FD935"/>
    <w:rsid w:val="3C20AEE8"/>
    <w:rsid w:val="3C865AA0"/>
    <w:rsid w:val="3C97E478"/>
    <w:rsid w:val="3CC1C625"/>
    <w:rsid w:val="3D415A81"/>
    <w:rsid w:val="3D48DE33"/>
    <w:rsid w:val="3D7E2CA0"/>
    <w:rsid w:val="3DBFCB34"/>
    <w:rsid w:val="3DC87F9F"/>
    <w:rsid w:val="3DCD0F48"/>
    <w:rsid w:val="3DD14C85"/>
    <w:rsid w:val="3E313B5C"/>
    <w:rsid w:val="3E3AE0BC"/>
    <w:rsid w:val="3E67DAF5"/>
    <w:rsid w:val="3EF7BF18"/>
    <w:rsid w:val="3F00DAD1"/>
    <w:rsid w:val="3F2808FC"/>
    <w:rsid w:val="3F578F77"/>
    <w:rsid w:val="3F8FF490"/>
    <w:rsid w:val="3FAA1249"/>
    <w:rsid w:val="3FC73DC9"/>
    <w:rsid w:val="3FD3CBC1"/>
    <w:rsid w:val="403FA0E5"/>
    <w:rsid w:val="40B17299"/>
    <w:rsid w:val="414756EE"/>
    <w:rsid w:val="41681BB9"/>
    <w:rsid w:val="41E5BFEB"/>
    <w:rsid w:val="4212C88E"/>
    <w:rsid w:val="42165858"/>
    <w:rsid w:val="422BA16C"/>
    <w:rsid w:val="424138AE"/>
    <w:rsid w:val="42473CD1"/>
    <w:rsid w:val="424E06B3"/>
    <w:rsid w:val="42519D7C"/>
    <w:rsid w:val="425589B3"/>
    <w:rsid w:val="425B90C8"/>
    <w:rsid w:val="4290E841"/>
    <w:rsid w:val="42964A8E"/>
    <w:rsid w:val="42C44C0B"/>
    <w:rsid w:val="42D5520F"/>
    <w:rsid w:val="434D632A"/>
    <w:rsid w:val="4350D111"/>
    <w:rsid w:val="435A75E7"/>
    <w:rsid w:val="439673DE"/>
    <w:rsid w:val="43D7E5CB"/>
    <w:rsid w:val="43FA09A3"/>
    <w:rsid w:val="443D904A"/>
    <w:rsid w:val="447DA3D2"/>
    <w:rsid w:val="4480B4EE"/>
    <w:rsid w:val="44B240E9"/>
    <w:rsid w:val="44BDE610"/>
    <w:rsid w:val="44E84573"/>
    <w:rsid w:val="44FF84AF"/>
    <w:rsid w:val="4502BE15"/>
    <w:rsid w:val="45353F68"/>
    <w:rsid w:val="453F2C8F"/>
    <w:rsid w:val="456C9E15"/>
    <w:rsid w:val="4577914D"/>
    <w:rsid w:val="45CB36D0"/>
    <w:rsid w:val="45CFD3BC"/>
    <w:rsid w:val="4616AC1B"/>
    <w:rsid w:val="46729FC6"/>
    <w:rsid w:val="468EC6D6"/>
    <w:rsid w:val="4690C1F3"/>
    <w:rsid w:val="46938AFB"/>
    <w:rsid w:val="46A27C67"/>
    <w:rsid w:val="46EBCF36"/>
    <w:rsid w:val="46F53E43"/>
    <w:rsid w:val="46F618D8"/>
    <w:rsid w:val="4758B110"/>
    <w:rsid w:val="476A4041"/>
    <w:rsid w:val="47A1C82D"/>
    <w:rsid w:val="47E106B9"/>
    <w:rsid w:val="4808D052"/>
    <w:rsid w:val="4828A490"/>
    <w:rsid w:val="489190DE"/>
    <w:rsid w:val="4895876C"/>
    <w:rsid w:val="489B24A0"/>
    <w:rsid w:val="48BF21E8"/>
    <w:rsid w:val="48D20460"/>
    <w:rsid w:val="49371F0F"/>
    <w:rsid w:val="49799742"/>
    <w:rsid w:val="498A764E"/>
    <w:rsid w:val="49912BDE"/>
    <w:rsid w:val="49932C99"/>
    <w:rsid w:val="4993A539"/>
    <w:rsid w:val="49D0EC41"/>
    <w:rsid w:val="49E289C3"/>
    <w:rsid w:val="49FF7C4C"/>
    <w:rsid w:val="4A04766A"/>
    <w:rsid w:val="4A15CFD1"/>
    <w:rsid w:val="4A417E52"/>
    <w:rsid w:val="4A733203"/>
    <w:rsid w:val="4A73C59E"/>
    <w:rsid w:val="4A7813F9"/>
    <w:rsid w:val="4A81DE2E"/>
    <w:rsid w:val="4A8EAFBE"/>
    <w:rsid w:val="4ACE772F"/>
    <w:rsid w:val="4B4FBA1C"/>
    <w:rsid w:val="4B8C2806"/>
    <w:rsid w:val="4BC014B7"/>
    <w:rsid w:val="4BEF908C"/>
    <w:rsid w:val="4C6961EE"/>
    <w:rsid w:val="4C834DF9"/>
    <w:rsid w:val="4C84AAE6"/>
    <w:rsid w:val="4C90A976"/>
    <w:rsid w:val="4CA28114"/>
    <w:rsid w:val="4CCA2FDE"/>
    <w:rsid w:val="4CCCF823"/>
    <w:rsid w:val="4CE9D520"/>
    <w:rsid w:val="4CF73334"/>
    <w:rsid w:val="4CFBB02C"/>
    <w:rsid w:val="4D4B5C73"/>
    <w:rsid w:val="4D68C038"/>
    <w:rsid w:val="4DBB0800"/>
    <w:rsid w:val="4E394C07"/>
    <w:rsid w:val="4E4830F0"/>
    <w:rsid w:val="4E53D6BC"/>
    <w:rsid w:val="4E604D7E"/>
    <w:rsid w:val="4E6D0159"/>
    <w:rsid w:val="4E97FEF3"/>
    <w:rsid w:val="4EAAFD22"/>
    <w:rsid w:val="4EB20E3B"/>
    <w:rsid w:val="4EC02FC6"/>
    <w:rsid w:val="4ECAA59C"/>
    <w:rsid w:val="4F20F926"/>
    <w:rsid w:val="4F84A322"/>
    <w:rsid w:val="4F986BE6"/>
    <w:rsid w:val="4FC009BF"/>
    <w:rsid w:val="4FC8EB75"/>
    <w:rsid w:val="5001AAE7"/>
    <w:rsid w:val="50140DEA"/>
    <w:rsid w:val="501E3E3E"/>
    <w:rsid w:val="503F977B"/>
    <w:rsid w:val="5059CB82"/>
    <w:rsid w:val="506B6AE5"/>
    <w:rsid w:val="5093B3FD"/>
    <w:rsid w:val="50A3AB62"/>
    <w:rsid w:val="50C2E7E5"/>
    <w:rsid w:val="50E7C202"/>
    <w:rsid w:val="515C3441"/>
    <w:rsid w:val="518A549D"/>
    <w:rsid w:val="51AC2850"/>
    <w:rsid w:val="51D8730C"/>
    <w:rsid w:val="51FB6BAF"/>
    <w:rsid w:val="52342507"/>
    <w:rsid w:val="52D3BDD3"/>
    <w:rsid w:val="5354CB00"/>
    <w:rsid w:val="536AEF76"/>
    <w:rsid w:val="536B7E76"/>
    <w:rsid w:val="53991588"/>
    <w:rsid w:val="53CB644F"/>
    <w:rsid w:val="53D5F504"/>
    <w:rsid w:val="5400E6D9"/>
    <w:rsid w:val="544B051F"/>
    <w:rsid w:val="54657E44"/>
    <w:rsid w:val="54689D55"/>
    <w:rsid w:val="54989C0B"/>
    <w:rsid w:val="54DB8624"/>
    <w:rsid w:val="54E34AF7"/>
    <w:rsid w:val="54FF05D3"/>
    <w:rsid w:val="550431DF"/>
    <w:rsid w:val="5540E7A3"/>
    <w:rsid w:val="55610F7E"/>
    <w:rsid w:val="562850B4"/>
    <w:rsid w:val="5637EE68"/>
    <w:rsid w:val="564BC693"/>
    <w:rsid w:val="566B839F"/>
    <w:rsid w:val="5692C137"/>
    <w:rsid w:val="569AC0BC"/>
    <w:rsid w:val="56A5F2D8"/>
    <w:rsid w:val="56B721E8"/>
    <w:rsid w:val="56BE8487"/>
    <w:rsid w:val="5750F110"/>
    <w:rsid w:val="5782931E"/>
    <w:rsid w:val="578A3581"/>
    <w:rsid w:val="57CE2D9C"/>
    <w:rsid w:val="57F68610"/>
    <w:rsid w:val="5849449A"/>
    <w:rsid w:val="58AD7B4B"/>
    <w:rsid w:val="58F4BD65"/>
    <w:rsid w:val="59746DCA"/>
    <w:rsid w:val="59C04005"/>
    <w:rsid w:val="59E70B6C"/>
    <w:rsid w:val="5A1E1ED6"/>
    <w:rsid w:val="5A2FA0C7"/>
    <w:rsid w:val="5A54F1BB"/>
    <w:rsid w:val="5A55CC29"/>
    <w:rsid w:val="5A658E42"/>
    <w:rsid w:val="5A8CA0F0"/>
    <w:rsid w:val="5AC3CF80"/>
    <w:rsid w:val="5AF63FA0"/>
    <w:rsid w:val="5AFB7AB9"/>
    <w:rsid w:val="5B186606"/>
    <w:rsid w:val="5B651E64"/>
    <w:rsid w:val="5B876707"/>
    <w:rsid w:val="5BB1B304"/>
    <w:rsid w:val="5BC2F6E4"/>
    <w:rsid w:val="5BCB3AE5"/>
    <w:rsid w:val="5BF2C2A7"/>
    <w:rsid w:val="5C14A389"/>
    <w:rsid w:val="5C659643"/>
    <w:rsid w:val="5C685733"/>
    <w:rsid w:val="5C6C3B98"/>
    <w:rsid w:val="5CB4E297"/>
    <w:rsid w:val="5CB8F408"/>
    <w:rsid w:val="5CBAA238"/>
    <w:rsid w:val="5CE49FB4"/>
    <w:rsid w:val="5D00DCEC"/>
    <w:rsid w:val="5D0192F7"/>
    <w:rsid w:val="5D3AF0D1"/>
    <w:rsid w:val="5D6459E0"/>
    <w:rsid w:val="5DBB01A8"/>
    <w:rsid w:val="5DC9C326"/>
    <w:rsid w:val="5DCD0F7A"/>
    <w:rsid w:val="5E33F679"/>
    <w:rsid w:val="5E4D7E0D"/>
    <w:rsid w:val="5E53D18B"/>
    <w:rsid w:val="5E5737C7"/>
    <w:rsid w:val="5E5D2272"/>
    <w:rsid w:val="5EA74895"/>
    <w:rsid w:val="5EC108E7"/>
    <w:rsid w:val="5EFA578B"/>
    <w:rsid w:val="5F183E53"/>
    <w:rsid w:val="5F2B4DA5"/>
    <w:rsid w:val="5F319B9B"/>
    <w:rsid w:val="5F782166"/>
    <w:rsid w:val="5FA8B040"/>
    <w:rsid w:val="5FA926B4"/>
    <w:rsid w:val="5FCD57DF"/>
    <w:rsid w:val="5FDA1950"/>
    <w:rsid w:val="600385A8"/>
    <w:rsid w:val="602634CC"/>
    <w:rsid w:val="6031AF19"/>
    <w:rsid w:val="60666BDF"/>
    <w:rsid w:val="6073D396"/>
    <w:rsid w:val="6093CA5E"/>
    <w:rsid w:val="60A178F4"/>
    <w:rsid w:val="60C89289"/>
    <w:rsid w:val="611E8270"/>
    <w:rsid w:val="6140A803"/>
    <w:rsid w:val="617176BE"/>
    <w:rsid w:val="61DB161F"/>
    <w:rsid w:val="6205B641"/>
    <w:rsid w:val="622226B9"/>
    <w:rsid w:val="626926A4"/>
    <w:rsid w:val="629D1232"/>
    <w:rsid w:val="62A2395B"/>
    <w:rsid w:val="62DE4544"/>
    <w:rsid w:val="62F5D274"/>
    <w:rsid w:val="6357E3DF"/>
    <w:rsid w:val="639A31B3"/>
    <w:rsid w:val="63A80AD0"/>
    <w:rsid w:val="63EECC28"/>
    <w:rsid w:val="63FBFE80"/>
    <w:rsid w:val="6458FE9E"/>
    <w:rsid w:val="646C69E9"/>
    <w:rsid w:val="64B49037"/>
    <w:rsid w:val="64E93EE7"/>
    <w:rsid w:val="658D7F56"/>
    <w:rsid w:val="659EDD71"/>
    <w:rsid w:val="65AF49D7"/>
    <w:rsid w:val="65BB0FA3"/>
    <w:rsid w:val="65DD2607"/>
    <w:rsid w:val="662F99DA"/>
    <w:rsid w:val="663F4922"/>
    <w:rsid w:val="66C6AAD1"/>
    <w:rsid w:val="66CBC8AC"/>
    <w:rsid w:val="66EB4BB9"/>
    <w:rsid w:val="67623A5E"/>
    <w:rsid w:val="6795C9BB"/>
    <w:rsid w:val="67C426B8"/>
    <w:rsid w:val="68033298"/>
    <w:rsid w:val="6806248A"/>
    <w:rsid w:val="681C4893"/>
    <w:rsid w:val="6825E142"/>
    <w:rsid w:val="683C7A62"/>
    <w:rsid w:val="6876F6AE"/>
    <w:rsid w:val="688F5FED"/>
    <w:rsid w:val="69697DA4"/>
    <w:rsid w:val="6979FD45"/>
    <w:rsid w:val="69AA0679"/>
    <w:rsid w:val="69BFA29B"/>
    <w:rsid w:val="6A2D0891"/>
    <w:rsid w:val="6A31E1E1"/>
    <w:rsid w:val="6A5B2A66"/>
    <w:rsid w:val="6A96C5AE"/>
    <w:rsid w:val="6AA548E4"/>
    <w:rsid w:val="6AAE034E"/>
    <w:rsid w:val="6AB426B8"/>
    <w:rsid w:val="6ABF3EE0"/>
    <w:rsid w:val="6AE649B3"/>
    <w:rsid w:val="6B052538"/>
    <w:rsid w:val="6B27F6A4"/>
    <w:rsid w:val="6B2FEA7F"/>
    <w:rsid w:val="6B535D1F"/>
    <w:rsid w:val="6B538433"/>
    <w:rsid w:val="6B765F69"/>
    <w:rsid w:val="6B8C72F1"/>
    <w:rsid w:val="6B9AF20C"/>
    <w:rsid w:val="6B9CF8F6"/>
    <w:rsid w:val="6BA5BF54"/>
    <w:rsid w:val="6BC1C331"/>
    <w:rsid w:val="6C1CAA24"/>
    <w:rsid w:val="6C394524"/>
    <w:rsid w:val="6C8E49B8"/>
    <w:rsid w:val="6C9FEBD9"/>
    <w:rsid w:val="6CE8776B"/>
    <w:rsid w:val="6D1729E5"/>
    <w:rsid w:val="6D2027EE"/>
    <w:rsid w:val="6D250011"/>
    <w:rsid w:val="6DA5BDFE"/>
    <w:rsid w:val="6DD5C722"/>
    <w:rsid w:val="6E0F28FA"/>
    <w:rsid w:val="6E2E31FD"/>
    <w:rsid w:val="6E2EEAE4"/>
    <w:rsid w:val="6E3575FB"/>
    <w:rsid w:val="6E40C375"/>
    <w:rsid w:val="6E48A9CA"/>
    <w:rsid w:val="6E5C8ED4"/>
    <w:rsid w:val="6E637E4A"/>
    <w:rsid w:val="6E7A1A0C"/>
    <w:rsid w:val="6EC5971B"/>
    <w:rsid w:val="6ED052DF"/>
    <w:rsid w:val="6EDA5D8D"/>
    <w:rsid w:val="6F18D28F"/>
    <w:rsid w:val="6F1CEE99"/>
    <w:rsid w:val="6F423DEB"/>
    <w:rsid w:val="6F66497A"/>
    <w:rsid w:val="6F6BA4E9"/>
    <w:rsid w:val="6F94FD9E"/>
    <w:rsid w:val="6F9E562E"/>
    <w:rsid w:val="6FE2AAD6"/>
    <w:rsid w:val="6FF4D440"/>
    <w:rsid w:val="7004E495"/>
    <w:rsid w:val="70087DB8"/>
    <w:rsid w:val="700D5001"/>
    <w:rsid w:val="70175F88"/>
    <w:rsid w:val="707534B9"/>
    <w:rsid w:val="708F2BEB"/>
    <w:rsid w:val="7163845D"/>
    <w:rsid w:val="7185364B"/>
    <w:rsid w:val="71ABC96D"/>
    <w:rsid w:val="71C31D03"/>
    <w:rsid w:val="72036148"/>
    <w:rsid w:val="72047E17"/>
    <w:rsid w:val="720A839D"/>
    <w:rsid w:val="728C5A24"/>
    <w:rsid w:val="72AF9A20"/>
    <w:rsid w:val="731CB840"/>
    <w:rsid w:val="733DAC7F"/>
    <w:rsid w:val="73405CEF"/>
    <w:rsid w:val="7359A739"/>
    <w:rsid w:val="7372B5E3"/>
    <w:rsid w:val="739147D1"/>
    <w:rsid w:val="73BE3AAB"/>
    <w:rsid w:val="73E99F32"/>
    <w:rsid w:val="73F4F9A0"/>
    <w:rsid w:val="741ACADC"/>
    <w:rsid w:val="743A39CE"/>
    <w:rsid w:val="74654CF3"/>
    <w:rsid w:val="74A88877"/>
    <w:rsid w:val="74B3B0E2"/>
    <w:rsid w:val="74B803BD"/>
    <w:rsid w:val="74C7431A"/>
    <w:rsid w:val="75375CCD"/>
    <w:rsid w:val="754DB152"/>
    <w:rsid w:val="75841AC5"/>
    <w:rsid w:val="7622E964"/>
    <w:rsid w:val="7660CF1D"/>
    <w:rsid w:val="76648B33"/>
    <w:rsid w:val="7678DB0F"/>
    <w:rsid w:val="769B6FC3"/>
    <w:rsid w:val="76C54133"/>
    <w:rsid w:val="76E55821"/>
    <w:rsid w:val="76EAA0F1"/>
    <w:rsid w:val="76FAC80A"/>
    <w:rsid w:val="770E6264"/>
    <w:rsid w:val="7714A3F7"/>
    <w:rsid w:val="773CA28F"/>
    <w:rsid w:val="773E95FC"/>
    <w:rsid w:val="77456279"/>
    <w:rsid w:val="7750DC90"/>
    <w:rsid w:val="7761AA98"/>
    <w:rsid w:val="77A4B39D"/>
    <w:rsid w:val="77CBF386"/>
    <w:rsid w:val="77DA1377"/>
    <w:rsid w:val="77E64A0F"/>
    <w:rsid w:val="77F7BDFF"/>
    <w:rsid w:val="782B81BD"/>
    <w:rsid w:val="78529756"/>
    <w:rsid w:val="785472AC"/>
    <w:rsid w:val="7870E961"/>
    <w:rsid w:val="78BA538B"/>
    <w:rsid w:val="78E4340D"/>
    <w:rsid w:val="78FF19D4"/>
    <w:rsid w:val="791B8492"/>
    <w:rsid w:val="7958C6AC"/>
    <w:rsid w:val="79925D02"/>
    <w:rsid w:val="79DD9D68"/>
    <w:rsid w:val="79EE3E55"/>
    <w:rsid w:val="7A0C6802"/>
    <w:rsid w:val="7A41190D"/>
    <w:rsid w:val="7A48E4E5"/>
    <w:rsid w:val="7A798CA8"/>
    <w:rsid w:val="7AE0F826"/>
    <w:rsid w:val="7B77A32D"/>
    <w:rsid w:val="7BA96C0D"/>
    <w:rsid w:val="7BF2D513"/>
    <w:rsid w:val="7C2EFC93"/>
    <w:rsid w:val="7C3260DF"/>
    <w:rsid w:val="7C4503D4"/>
    <w:rsid w:val="7C4FBFDF"/>
    <w:rsid w:val="7C600DDA"/>
    <w:rsid w:val="7C77D239"/>
    <w:rsid w:val="7C8B0443"/>
    <w:rsid w:val="7C977EA3"/>
    <w:rsid w:val="7CA4ACCC"/>
    <w:rsid w:val="7CEDD806"/>
    <w:rsid w:val="7CFA8F09"/>
    <w:rsid w:val="7D116C35"/>
    <w:rsid w:val="7D1BD18B"/>
    <w:rsid w:val="7D3BF106"/>
    <w:rsid w:val="7D40B14B"/>
    <w:rsid w:val="7DDC0FB7"/>
    <w:rsid w:val="7DFECFC4"/>
    <w:rsid w:val="7E339CBF"/>
    <w:rsid w:val="7E3710A2"/>
    <w:rsid w:val="7E43DEDD"/>
    <w:rsid w:val="7E58AEBD"/>
    <w:rsid w:val="7E5D239D"/>
    <w:rsid w:val="7EA1BEA9"/>
    <w:rsid w:val="7EB57579"/>
    <w:rsid w:val="7F091B32"/>
    <w:rsid w:val="7F24E34F"/>
    <w:rsid w:val="7F385FE4"/>
    <w:rsid w:val="7F45D3AA"/>
    <w:rsid w:val="7F9C67F9"/>
    <w:rsid w:val="7FCF2C8A"/>
    <w:rsid w:val="7FD5E60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B2C26"/>
  <w15:chartTrackingRefBased/>
  <w15:docId w15:val="{E8322B08-A738-40A0-9368-7FAC54FD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t-E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060"/>
    <w:pPr>
      <w:jc w:val="both"/>
    </w:pPr>
    <w:rPr>
      <w:sz w:val="22"/>
    </w:rPr>
  </w:style>
  <w:style w:type="paragraph" w:styleId="Heading1">
    <w:name w:val="heading 1"/>
    <w:basedOn w:val="Normal"/>
    <w:next w:val="Normal"/>
    <w:link w:val="Heading1Char"/>
    <w:uiPriority w:val="9"/>
    <w:qFormat/>
    <w:rsid w:val="00DF69E1"/>
    <w:pPr>
      <w:keepNext/>
      <w:keepLines/>
      <w:spacing w:before="160" w:after="160" w:line="240" w:lineRule="auto"/>
      <w:jc w:val="left"/>
      <w:outlineLvl w:val="0"/>
    </w:pPr>
    <w:rPr>
      <w:rFonts w:asciiTheme="majorHAnsi" w:eastAsiaTheme="majorEastAsia" w:hAnsiTheme="majorHAnsi" w:cstheme="majorBidi"/>
      <w:color w:val="1D1856" w:themeColor="text1"/>
      <w:sz w:val="40"/>
      <w:szCs w:val="36"/>
    </w:rPr>
  </w:style>
  <w:style w:type="paragraph" w:styleId="Heading2">
    <w:name w:val="heading 2"/>
    <w:basedOn w:val="Normal"/>
    <w:next w:val="Normal"/>
    <w:link w:val="Heading2Char"/>
    <w:autoRedefine/>
    <w:uiPriority w:val="9"/>
    <w:unhideWhenUsed/>
    <w:qFormat/>
    <w:rsid w:val="000618E8"/>
    <w:pPr>
      <w:keepNext/>
      <w:keepLines/>
      <w:numPr>
        <w:numId w:val="12"/>
      </w:numPr>
      <w:pBdr>
        <w:bottom w:val="single" w:sz="8" w:space="1" w:color="498BFC" w:themeColor="accent1"/>
      </w:pBdr>
      <w:spacing w:before="200" w:line="276" w:lineRule="auto"/>
      <w:ind w:hanging="720"/>
      <w:outlineLvl w:val="1"/>
    </w:pPr>
    <w:rPr>
      <w:rFonts w:asciiTheme="majorHAnsi" w:eastAsiaTheme="majorEastAsia" w:hAnsiTheme="majorHAnsi" w:cstheme="majorBidi"/>
      <w:bCs/>
      <w:color w:val="1D1856" w:themeColor="text1"/>
      <w:sz w:val="32"/>
      <w:szCs w:val="28"/>
    </w:rPr>
  </w:style>
  <w:style w:type="paragraph" w:styleId="Heading3">
    <w:name w:val="heading 3"/>
    <w:basedOn w:val="Normal"/>
    <w:next w:val="Normal"/>
    <w:link w:val="Heading3Char"/>
    <w:autoRedefine/>
    <w:uiPriority w:val="9"/>
    <w:unhideWhenUsed/>
    <w:qFormat/>
    <w:rsid w:val="00A542B0"/>
    <w:pPr>
      <w:keepNext/>
      <w:keepLines/>
      <w:numPr>
        <w:ilvl w:val="1"/>
        <w:numId w:val="12"/>
      </w:numPr>
      <w:spacing w:before="80" w:after="80" w:line="240" w:lineRule="auto"/>
      <w:ind w:left="709" w:hanging="709"/>
      <w:jc w:val="left"/>
      <w:outlineLvl w:val="2"/>
    </w:pPr>
    <w:rPr>
      <w:rFonts w:ascii="Roboto" w:hAnsi="Roboto" w:cs="Arial"/>
      <w:b/>
      <w:noProof/>
      <w:color w:val="498BFC" w:themeColor="accent1"/>
      <w:sz w:val="24"/>
      <w:szCs w:val="24"/>
    </w:rPr>
  </w:style>
  <w:style w:type="paragraph" w:styleId="Heading4">
    <w:name w:val="heading 4"/>
    <w:basedOn w:val="Normal"/>
    <w:next w:val="Normal"/>
    <w:link w:val="Heading4Char"/>
    <w:uiPriority w:val="9"/>
    <w:unhideWhenUsed/>
    <w:qFormat/>
    <w:rsid w:val="00EA36F0"/>
    <w:pPr>
      <w:keepNext/>
      <w:keepLines/>
      <w:spacing w:before="80" w:after="80"/>
      <w:outlineLvl w:val="3"/>
    </w:pPr>
    <w:rPr>
      <w:rFonts w:asciiTheme="majorHAnsi" w:eastAsiaTheme="majorEastAsia" w:hAnsiTheme="majorHAnsi" w:cstheme="majorBidi"/>
      <w:color w:val="1D1856" w:themeColor="text1"/>
      <w:sz w:val="28"/>
      <w:szCs w:val="24"/>
    </w:rPr>
  </w:style>
  <w:style w:type="paragraph" w:styleId="Heading5">
    <w:name w:val="heading 5"/>
    <w:basedOn w:val="Normal"/>
    <w:next w:val="Normal"/>
    <w:link w:val="Heading5Char"/>
    <w:uiPriority w:val="9"/>
    <w:unhideWhenUsed/>
    <w:qFormat/>
    <w:rsid w:val="00EA36F0"/>
    <w:pPr>
      <w:keepNext/>
      <w:keepLines/>
      <w:spacing w:before="80" w:after="80"/>
      <w:outlineLvl w:val="4"/>
    </w:pPr>
    <w:rPr>
      <w:rFonts w:asciiTheme="majorHAnsi" w:eastAsiaTheme="majorEastAsia" w:hAnsiTheme="majorHAnsi" w:cstheme="majorBidi"/>
      <w:iCs/>
      <w:color w:val="045AEF" w:themeColor="text2" w:themeShade="BF"/>
      <w:sz w:val="24"/>
      <w:szCs w:val="22"/>
    </w:rPr>
  </w:style>
  <w:style w:type="paragraph" w:styleId="Heading6">
    <w:name w:val="heading 6"/>
    <w:basedOn w:val="Normal"/>
    <w:next w:val="Normal"/>
    <w:link w:val="Heading6Char"/>
    <w:uiPriority w:val="9"/>
    <w:unhideWhenUsed/>
    <w:qFormat/>
    <w:rsid w:val="00EA36F0"/>
    <w:pPr>
      <w:keepNext/>
      <w:keepLines/>
      <w:spacing w:before="80" w:after="80"/>
      <w:outlineLvl w:val="5"/>
    </w:pPr>
    <w:rPr>
      <w:rFonts w:asciiTheme="majorHAnsi" w:eastAsiaTheme="majorEastAsia" w:hAnsiTheme="majorHAnsi" w:cstheme="majorBidi"/>
      <w:color w:val="1D1856" w:themeColor="text1"/>
      <w:sz w:val="24"/>
    </w:rPr>
  </w:style>
  <w:style w:type="paragraph" w:styleId="Heading7">
    <w:name w:val="heading 7"/>
    <w:basedOn w:val="Normal"/>
    <w:next w:val="Normal"/>
    <w:link w:val="Heading7Char"/>
    <w:uiPriority w:val="9"/>
    <w:unhideWhenUsed/>
    <w:qFormat/>
    <w:rsid w:val="00EA36F0"/>
    <w:pPr>
      <w:keepNext/>
      <w:keepLines/>
      <w:spacing w:before="80" w:after="80"/>
      <w:jc w:val="left"/>
      <w:outlineLvl w:val="6"/>
    </w:pPr>
    <w:rPr>
      <w:rFonts w:asciiTheme="majorHAnsi" w:eastAsiaTheme="majorEastAsia" w:hAnsiTheme="majorHAnsi" w:cstheme="majorBidi"/>
      <w:iCs/>
      <w:smallCaps/>
      <w:color w:val="045AEF" w:themeColor="text2" w:themeShade="BF"/>
    </w:rPr>
  </w:style>
  <w:style w:type="paragraph" w:styleId="Heading8">
    <w:name w:val="heading 8"/>
    <w:basedOn w:val="Normal"/>
    <w:next w:val="Normal"/>
    <w:link w:val="Heading8Char"/>
    <w:uiPriority w:val="9"/>
    <w:unhideWhenUsed/>
    <w:qFormat/>
    <w:rsid w:val="00EA36F0"/>
    <w:pPr>
      <w:keepNext/>
      <w:keepLines/>
      <w:spacing w:before="80" w:after="80"/>
      <w:jc w:val="left"/>
      <w:outlineLvl w:val="7"/>
    </w:pPr>
    <w:rPr>
      <w:rFonts w:asciiTheme="majorHAnsi" w:eastAsiaTheme="majorEastAsia" w:hAnsiTheme="majorHAnsi" w:cstheme="majorBidi"/>
      <w:smallCaps/>
      <w:color w:val="1D1856" w:themeColor="text1"/>
    </w:rPr>
  </w:style>
  <w:style w:type="paragraph" w:styleId="Heading9">
    <w:name w:val="heading 9"/>
    <w:basedOn w:val="Normal"/>
    <w:next w:val="Normal"/>
    <w:link w:val="Heading9Char"/>
    <w:uiPriority w:val="9"/>
    <w:unhideWhenUsed/>
    <w:rsid w:val="00EA36F0"/>
    <w:pPr>
      <w:keepNext/>
      <w:keepLines/>
      <w:spacing w:before="80" w:after="80"/>
      <w:outlineLvl w:val="8"/>
    </w:pPr>
    <w:rPr>
      <w:rFonts w:asciiTheme="majorHAnsi" w:eastAsiaTheme="majorEastAsia" w:hAnsiTheme="majorHAnsi" w:cstheme="majorBidi"/>
      <w:iCs/>
      <w:smallCaps/>
      <w:color w:val="4136C2"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9E1"/>
    <w:rPr>
      <w:rFonts w:asciiTheme="majorHAnsi" w:eastAsiaTheme="majorEastAsia" w:hAnsiTheme="majorHAnsi" w:cstheme="majorBidi"/>
      <w:color w:val="1D1856" w:themeColor="text1"/>
      <w:sz w:val="40"/>
      <w:szCs w:val="36"/>
    </w:rPr>
  </w:style>
  <w:style w:type="paragraph" w:styleId="IntenseQuote">
    <w:name w:val="Intense Quote"/>
    <w:basedOn w:val="Normal"/>
    <w:next w:val="Normal"/>
    <w:link w:val="IntenseQuoteChar"/>
    <w:uiPriority w:val="30"/>
    <w:qFormat/>
    <w:rsid w:val="00B27105"/>
    <w:pPr>
      <w:spacing w:before="100" w:beforeAutospacing="1" w:after="240"/>
      <w:ind w:left="864" w:right="864"/>
      <w:jc w:val="center"/>
    </w:pPr>
    <w:rPr>
      <w:rFonts w:asciiTheme="majorHAnsi" w:eastAsiaTheme="majorEastAsia" w:hAnsiTheme="majorHAnsi" w:cstheme="majorBidi"/>
      <w:color w:val="498BFC" w:themeColor="accent1"/>
      <w:sz w:val="28"/>
      <w:szCs w:val="28"/>
    </w:rPr>
  </w:style>
  <w:style w:type="character" w:customStyle="1" w:styleId="IntenseQuoteChar">
    <w:name w:val="Intense Quote Char"/>
    <w:basedOn w:val="DefaultParagraphFont"/>
    <w:link w:val="IntenseQuote"/>
    <w:uiPriority w:val="30"/>
    <w:rsid w:val="00B27105"/>
    <w:rPr>
      <w:rFonts w:asciiTheme="majorHAnsi" w:eastAsiaTheme="majorEastAsia" w:hAnsiTheme="majorHAnsi" w:cstheme="majorBidi"/>
      <w:color w:val="498BFC" w:themeColor="accent1"/>
      <w:sz w:val="28"/>
      <w:szCs w:val="28"/>
    </w:rPr>
  </w:style>
  <w:style w:type="character" w:customStyle="1" w:styleId="Heading2Char">
    <w:name w:val="Heading 2 Char"/>
    <w:basedOn w:val="DefaultParagraphFont"/>
    <w:link w:val="Heading2"/>
    <w:uiPriority w:val="9"/>
    <w:rsid w:val="000618E8"/>
    <w:rPr>
      <w:rFonts w:asciiTheme="majorHAnsi" w:eastAsiaTheme="majorEastAsia" w:hAnsiTheme="majorHAnsi" w:cstheme="majorBidi"/>
      <w:bCs/>
      <w:color w:val="1D1856" w:themeColor="text1"/>
      <w:sz w:val="32"/>
      <w:szCs w:val="28"/>
    </w:rPr>
  </w:style>
  <w:style w:type="character" w:customStyle="1" w:styleId="Heading3Char">
    <w:name w:val="Heading 3 Char"/>
    <w:basedOn w:val="DefaultParagraphFont"/>
    <w:link w:val="Heading3"/>
    <w:uiPriority w:val="9"/>
    <w:rsid w:val="00A542B0"/>
    <w:rPr>
      <w:rFonts w:ascii="Roboto" w:hAnsi="Roboto" w:cs="Arial"/>
      <w:b/>
      <w:noProof/>
      <w:color w:val="498BFC" w:themeColor="accent1"/>
      <w:sz w:val="24"/>
      <w:szCs w:val="24"/>
    </w:rPr>
  </w:style>
  <w:style w:type="character" w:customStyle="1" w:styleId="Heading4Char">
    <w:name w:val="Heading 4 Char"/>
    <w:basedOn w:val="DefaultParagraphFont"/>
    <w:link w:val="Heading4"/>
    <w:uiPriority w:val="9"/>
    <w:rsid w:val="00EA36F0"/>
    <w:rPr>
      <w:rFonts w:asciiTheme="majorHAnsi" w:eastAsiaTheme="majorEastAsia" w:hAnsiTheme="majorHAnsi" w:cstheme="majorBidi"/>
      <w:color w:val="1D1856" w:themeColor="text1"/>
      <w:sz w:val="28"/>
      <w:szCs w:val="24"/>
    </w:rPr>
  </w:style>
  <w:style w:type="character" w:customStyle="1" w:styleId="Heading5Char">
    <w:name w:val="Heading 5 Char"/>
    <w:basedOn w:val="DefaultParagraphFont"/>
    <w:link w:val="Heading5"/>
    <w:uiPriority w:val="9"/>
    <w:rsid w:val="00EA36F0"/>
    <w:rPr>
      <w:rFonts w:asciiTheme="majorHAnsi" w:eastAsiaTheme="majorEastAsia" w:hAnsiTheme="majorHAnsi" w:cstheme="majorBidi"/>
      <w:iCs/>
      <w:color w:val="045AEF" w:themeColor="text2" w:themeShade="BF"/>
      <w:sz w:val="24"/>
      <w:szCs w:val="22"/>
    </w:rPr>
  </w:style>
  <w:style w:type="character" w:customStyle="1" w:styleId="Heading6Char">
    <w:name w:val="Heading 6 Char"/>
    <w:basedOn w:val="DefaultParagraphFont"/>
    <w:link w:val="Heading6"/>
    <w:uiPriority w:val="9"/>
    <w:rsid w:val="00EA36F0"/>
    <w:rPr>
      <w:rFonts w:asciiTheme="majorHAnsi" w:eastAsiaTheme="majorEastAsia" w:hAnsiTheme="majorHAnsi" w:cstheme="majorBidi"/>
      <w:color w:val="1D1856" w:themeColor="text1"/>
      <w:sz w:val="24"/>
    </w:rPr>
  </w:style>
  <w:style w:type="character" w:customStyle="1" w:styleId="Heading7Char">
    <w:name w:val="Heading 7 Char"/>
    <w:basedOn w:val="DefaultParagraphFont"/>
    <w:link w:val="Heading7"/>
    <w:uiPriority w:val="9"/>
    <w:rsid w:val="00EA36F0"/>
    <w:rPr>
      <w:rFonts w:asciiTheme="majorHAnsi" w:eastAsiaTheme="majorEastAsia" w:hAnsiTheme="majorHAnsi" w:cstheme="majorBidi"/>
      <w:iCs/>
      <w:smallCaps/>
      <w:color w:val="045AEF" w:themeColor="text2" w:themeShade="BF"/>
      <w:sz w:val="22"/>
    </w:rPr>
  </w:style>
  <w:style w:type="character" w:customStyle="1" w:styleId="Heading8Char">
    <w:name w:val="Heading 8 Char"/>
    <w:basedOn w:val="DefaultParagraphFont"/>
    <w:link w:val="Heading8"/>
    <w:uiPriority w:val="9"/>
    <w:rsid w:val="00EA36F0"/>
    <w:rPr>
      <w:rFonts w:asciiTheme="majorHAnsi" w:eastAsiaTheme="majorEastAsia" w:hAnsiTheme="majorHAnsi" w:cstheme="majorBidi"/>
      <w:smallCaps/>
      <w:color w:val="1D1856" w:themeColor="text1"/>
      <w:sz w:val="22"/>
    </w:rPr>
  </w:style>
  <w:style w:type="character" w:customStyle="1" w:styleId="Heading9Char">
    <w:name w:val="Heading 9 Char"/>
    <w:basedOn w:val="DefaultParagraphFont"/>
    <w:link w:val="Heading9"/>
    <w:uiPriority w:val="9"/>
    <w:rsid w:val="00EA36F0"/>
    <w:rPr>
      <w:rFonts w:asciiTheme="majorHAnsi" w:eastAsiaTheme="majorEastAsia" w:hAnsiTheme="majorHAnsi" w:cstheme="majorBidi"/>
      <w:iCs/>
      <w:smallCaps/>
      <w:color w:val="4136C2" w:themeColor="text1" w:themeTint="A6"/>
      <w:sz w:val="22"/>
    </w:rPr>
  </w:style>
  <w:style w:type="paragraph" w:styleId="Caption">
    <w:name w:val="caption"/>
    <w:basedOn w:val="Normal"/>
    <w:next w:val="Normal"/>
    <w:uiPriority w:val="35"/>
    <w:semiHidden/>
    <w:unhideWhenUsed/>
    <w:qFormat/>
    <w:rsid w:val="00B27105"/>
    <w:pPr>
      <w:spacing w:line="240" w:lineRule="auto"/>
    </w:pPr>
    <w:rPr>
      <w:b/>
      <w:bCs/>
      <w:color w:val="372EA4" w:themeColor="text1" w:themeTint="BF"/>
      <w:sz w:val="20"/>
      <w:szCs w:val="20"/>
    </w:rPr>
  </w:style>
  <w:style w:type="paragraph" w:styleId="Title">
    <w:name w:val="Title"/>
    <w:basedOn w:val="Normal"/>
    <w:next w:val="Normal"/>
    <w:link w:val="TitleChar"/>
    <w:uiPriority w:val="10"/>
    <w:qFormat/>
    <w:rsid w:val="00DF69E1"/>
    <w:pPr>
      <w:spacing w:before="160" w:after="160" w:line="240" w:lineRule="auto"/>
      <w:contextualSpacing/>
    </w:pPr>
    <w:rPr>
      <w:rFonts w:asciiTheme="majorHAnsi" w:eastAsiaTheme="majorEastAsia" w:hAnsiTheme="majorHAnsi" w:cstheme="majorBidi"/>
      <w:color w:val="045AEF" w:themeColor="text2" w:themeShade="BF"/>
      <w:spacing w:val="-10"/>
      <w:kern w:val="28"/>
      <w:sz w:val="40"/>
      <w:szCs w:val="56"/>
    </w:rPr>
  </w:style>
  <w:style w:type="character" w:customStyle="1" w:styleId="TitleChar">
    <w:name w:val="Title Char"/>
    <w:basedOn w:val="DefaultParagraphFont"/>
    <w:link w:val="Title"/>
    <w:uiPriority w:val="10"/>
    <w:rsid w:val="00DF69E1"/>
    <w:rPr>
      <w:rFonts w:asciiTheme="majorHAnsi" w:eastAsiaTheme="majorEastAsia" w:hAnsiTheme="majorHAnsi" w:cstheme="majorBidi"/>
      <w:color w:val="045AEF" w:themeColor="text2" w:themeShade="BF"/>
      <w:spacing w:val="-10"/>
      <w:kern w:val="28"/>
      <w:sz w:val="40"/>
      <w:szCs w:val="56"/>
    </w:rPr>
  </w:style>
  <w:style w:type="paragraph" w:styleId="Subtitle">
    <w:name w:val="Subtitle"/>
    <w:basedOn w:val="Normal"/>
    <w:next w:val="Normal"/>
    <w:link w:val="SubtitleChar"/>
    <w:uiPriority w:val="11"/>
    <w:rsid w:val="00D85CE7"/>
    <w:pPr>
      <w:numPr>
        <w:ilvl w:val="1"/>
      </w:numPr>
      <w:spacing w:after="160"/>
    </w:pPr>
    <w:rPr>
      <w:rFonts w:asciiTheme="majorHAnsi" w:hAnsiTheme="majorHAnsi"/>
      <w:color w:val="045AEF" w:themeColor="accent1" w:themeShade="BF"/>
      <w:spacing w:val="15"/>
      <w:szCs w:val="22"/>
    </w:rPr>
  </w:style>
  <w:style w:type="character" w:customStyle="1" w:styleId="SubtitleChar">
    <w:name w:val="Subtitle Char"/>
    <w:basedOn w:val="DefaultParagraphFont"/>
    <w:link w:val="Subtitle"/>
    <w:uiPriority w:val="11"/>
    <w:rsid w:val="00D85CE7"/>
    <w:rPr>
      <w:rFonts w:asciiTheme="majorHAnsi" w:hAnsiTheme="majorHAnsi"/>
      <w:color w:val="045AEF" w:themeColor="accent1" w:themeShade="BF"/>
      <w:spacing w:val="15"/>
      <w:sz w:val="22"/>
      <w:szCs w:val="22"/>
    </w:rPr>
  </w:style>
  <w:style w:type="character" w:styleId="Strong">
    <w:name w:val="Strong"/>
    <w:basedOn w:val="DefaultParagraphFont"/>
    <w:uiPriority w:val="22"/>
    <w:qFormat/>
    <w:rsid w:val="00B27105"/>
    <w:rPr>
      <w:rFonts w:ascii="Roboto" w:hAnsi="Roboto"/>
      <w:b/>
      <w:bCs/>
    </w:rPr>
  </w:style>
  <w:style w:type="character" w:styleId="Emphasis">
    <w:name w:val="Emphasis"/>
    <w:basedOn w:val="DefaultParagraphFont"/>
    <w:uiPriority w:val="20"/>
    <w:qFormat/>
    <w:rsid w:val="00F82021"/>
    <w:rPr>
      <w:rFonts w:ascii="Roboto" w:hAnsi="Roboto"/>
      <w:b/>
      <w:i/>
      <w:iCs/>
    </w:rPr>
  </w:style>
  <w:style w:type="paragraph" w:styleId="NoSpacing">
    <w:name w:val="No Spacing"/>
    <w:uiPriority w:val="1"/>
    <w:qFormat/>
    <w:rsid w:val="00B27105"/>
    <w:pPr>
      <w:spacing w:after="0" w:line="240" w:lineRule="auto"/>
    </w:pPr>
  </w:style>
  <w:style w:type="paragraph" w:styleId="Quote">
    <w:name w:val="Quote"/>
    <w:basedOn w:val="Normal"/>
    <w:next w:val="Normal"/>
    <w:link w:val="QuoteChar"/>
    <w:uiPriority w:val="29"/>
    <w:qFormat/>
    <w:rsid w:val="00B27105"/>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27105"/>
    <w:rPr>
      <w:rFonts w:ascii="Roboto" w:hAnsi="Roboto"/>
      <w:i/>
      <w:iCs/>
    </w:rPr>
  </w:style>
  <w:style w:type="character" w:styleId="SubtleEmphasis">
    <w:name w:val="Subtle Emphasis"/>
    <w:basedOn w:val="DefaultParagraphFont"/>
    <w:uiPriority w:val="19"/>
    <w:qFormat/>
    <w:rsid w:val="00F82021"/>
    <w:rPr>
      <w:rFonts w:asciiTheme="minorHAnsi" w:hAnsiTheme="minorHAnsi"/>
      <w:i/>
      <w:iCs/>
      <w:caps w:val="0"/>
      <w:smallCaps w:val="0"/>
      <w:strike w:val="0"/>
      <w:dstrike w:val="0"/>
      <w:vanish w:val="0"/>
      <w:color w:val="auto"/>
      <w:vertAlign w:val="baseline"/>
    </w:rPr>
  </w:style>
  <w:style w:type="character" w:styleId="IntenseEmphasis">
    <w:name w:val="Intense Emphasis"/>
    <w:basedOn w:val="DefaultParagraphFont"/>
    <w:uiPriority w:val="21"/>
    <w:qFormat/>
    <w:rsid w:val="00F82021"/>
    <w:rPr>
      <w:rFonts w:ascii="Roboto" w:hAnsi="Roboto"/>
      <w:b/>
      <w:bCs/>
      <w:i/>
      <w:iCs/>
    </w:rPr>
  </w:style>
  <w:style w:type="character" w:styleId="SubtleReference">
    <w:name w:val="Subtle Reference"/>
    <w:basedOn w:val="DefaultParagraphFont"/>
    <w:uiPriority w:val="31"/>
    <w:qFormat/>
    <w:rsid w:val="00B27105"/>
    <w:rPr>
      <w:rFonts w:ascii="Roboto" w:hAnsi="Roboto"/>
      <w:smallCaps/>
      <w:color w:val="372EA4" w:themeColor="text1" w:themeTint="BF"/>
    </w:rPr>
  </w:style>
  <w:style w:type="character" w:styleId="IntenseReference">
    <w:name w:val="Intense Reference"/>
    <w:basedOn w:val="DefaultParagraphFont"/>
    <w:uiPriority w:val="32"/>
    <w:qFormat/>
    <w:rsid w:val="00B27105"/>
    <w:rPr>
      <w:rFonts w:ascii="Roboto" w:hAnsi="Roboto"/>
      <w:b/>
      <w:bCs/>
      <w:smallCaps/>
      <w:u w:val="single"/>
    </w:rPr>
  </w:style>
  <w:style w:type="character" w:styleId="BookTitle">
    <w:name w:val="Book Title"/>
    <w:basedOn w:val="DefaultParagraphFont"/>
    <w:uiPriority w:val="33"/>
    <w:qFormat/>
    <w:rsid w:val="00B27105"/>
    <w:rPr>
      <w:rFonts w:ascii="Roboto" w:hAnsi="Roboto"/>
      <w:b/>
      <w:bCs/>
      <w:smallCaps/>
    </w:rPr>
  </w:style>
  <w:style w:type="paragraph" w:styleId="TOCHeading">
    <w:name w:val="TOC Heading"/>
    <w:basedOn w:val="Heading1"/>
    <w:next w:val="Normal"/>
    <w:uiPriority w:val="39"/>
    <w:unhideWhenUsed/>
    <w:qFormat/>
    <w:rsid w:val="00B27105"/>
    <w:pPr>
      <w:outlineLvl w:val="9"/>
    </w:pPr>
  </w:style>
  <w:style w:type="paragraph" w:styleId="ListParagraph">
    <w:name w:val="List Paragraph"/>
    <w:basedOn w:val="Default"/>
    <w:uiPriority w:val="34"/>
    <w:qFormat/>
    <w:rsid w:val="00F82021"/>
    <w:pPr>
      <w:ind w:left="624" w:hanging="624"/>
      <w:contextualSpacing/>
    </w:pPr>
    <w:rPr>
      <w:rFonts w:eastAsiaTheme="minorHAnsi"/>
      <w:sz w:val="22"/>
      <w:szCs w:val="22"/>
    </w:rPr>
  </w:style>
  <w:style w:type="paragraph" w:customStyle="1" w:styleId="Mrk">
    <w:name w:val="Märk"/>
    <w:basedOn w:val="Normal"/>
    <w:rsid w:val="00F82021"/>
    <w:pPr>
      <w:spacing w:after="160" w:line="240" w:lineRule="exact"/>
    </w:pPr>
    <w:rPr>
      <w:rFonts w:eastAsia="Times New Roman" w:cs="Tahoma"/>
      <w:sz w:val="20"/>
      <w:szCs w:val="20"/>
      <w:lang w:val="en-US"/>
    </w:rPr>
  </w:style>
  <w:style w:type="paragraph" w:customStyle="1" w:styleId="Default">
    <w:name w:val="Default"/>
    <w:rsid w:val="00FA3AA1"/>
    <w:pPr>
      <w:autoSpaceDE w:val="0"/>
      <w:autoSpaceDN w:val="0"/>
      <w:adjustRightInd w:val="0"/>
      <w:spacing w:after="0" w:line="240" w:lineRule="auto"/>
      <w:jc w:val="both"/>
    </w:pPr>
    <w:rPr>
      <w:rFonts w:eastAsia="Calibri" w:cs="Times New Roman"/>
      <w:color w:val="000000"/>
      <w:sz w:val="24"/>
      <w:szCs w:val="24"/>
      <w:lang w:eastAsia="et-EE"/>
    </w:rPr>
  </w:style>
  <w:style w:type="character" w:styleId="CommentReference">
    <w:name w:val="annotation reference"/>
    <w:basedOn w:val="DefaultParagraphFont"/>
    <w:uiPriority w:val="99"/>
    <w:semiHidden/>
    <w:unhideWhenUsed/>
    <w:rsid w:val="00E20AFF"/>
    <w:rPr>
      <w:rFonts w:ascii="Roboto" w:hAnsi="Roboto"/>
      <w:sz w:val="16"/>
      <w:szCs w:val="16"/>
    </w:rPr>
  </w:style>
  <w:style w:type="paragraph" w:styleId="CommentSubject">
    <w:name w:val="annotation subject"/>
    <w:basedOn w:val="Normal"/>
    <w:next w:val="Normal"/>
    <w:link w:val="CommentSubjectChar"/>
    <w:uiPriority w:val="99"/>
    <w:semiHidden/>
    <w:unhideWhenUsed/>
    <w:rsid w:val="00A40A07"/>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40A07"/>
    <w:rPr>
      <w:rFonts w:ascii="Roboto" w:hAnsi="Roboto"/>
      <w:b/>
      <w:bCs/>
      <w:sz w:val="20"/>
      <w:szCs w:val="20"/>
    </w:rPr>
  </w:style>
  <w:style w:type="character" w:styleId="Hyperlink">
    <w:name w:val="Hyperlink"/>
    <w:basedOn w:val="DefaultParagraphFont"/>
    <w:uiPriority w:val="99"/>
    <w:unhideWhenUsed/>
    <w:rsid w:val="00EA7DC4"/>
    <w:rPr>
      <w:rFonts w:ascii="Roboto" w:hAnsi="Roboto"/>
      <w:color w:val="045AEF" w:themeColor="text2" w:themeShade="BF"/>
      <w:u w:val="single"/>
    </w:rPr>
  </w:style>
  <w:style w:type="character" w:customStyle="1" w:styleId="Lahendamatamainimine1">
    <w:name w:val="Lahendamata mainimine1"/>
    <w:basedOn w:val="DefaultParagraphFont"/>
    <w:uiPriority w:val="99"/>
    <w:semiHidden/>
    <w:unhideWhenUsed/>
    <w:rsid w:val="0073260D"/>
    <w:rPr>
      <w:rFonts w:ascii="Roboto" w:hAnsi="Roboto"/>
      <w:color w:val="605E5C"/>
      <w:shd w:val="clear" w:color="auto" w:fill="E1DFDD"/>
    </w:rPr>
  </w:style>
  <w:style w:type="paragraph" w:styleId="Header">
    <w:name w:val="header"/>
    <w:basedOn w:val="Normal"/>
    <w:link w:val="HeaderChar"/>
    <w:uiPriority w:val="99"/>
    <w:unhideWhenUsed/>
    <w:rsid w:val="00F82021"/>
    <w:pPr>
      <w:tabs>
        <w:tab w:val="center" w:pos="4536"/>
        <w:tab w:val="right" w:pos="9072"/>
      </w:tabs>
      <w:spacing w:after="0" w:line="240" w:lineRule="auto"/>
    </w:pPr>
    <w:rPr>
      <w:sz w:val="16"/>
    </w:rPr>
  </w:style>
  <w:style w:type="character" w:customStyle="1" w:styleId="HeaderChar">
    <w:name w:val="Header Char"/>
    <w:basedOn w:val="DefaultParagraphFont"/>
    <w:link w:val="Header"/>
    <w:uiPriority w:val="99"/>
    <w:rsid w:val="00F82021"/>
    <w:rPr>
      <w:rFonts w:cs="Times New Roman (Body CS)"/>
      <w:sz w:val="16"/>
    </w:rPr>
  </w:style>
  <w:style w:type="paragraph" w:styleId="Footer">
    <w:name w:val="footer"/>
    <w:basedOn w:val="Normal"/>
    <w:link w:val="FooterChar"/>
    <w:uiPriority w:val="99"/>
    <w:unhideWhenUsed/>
    <w:rsid w:val="005063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0638E"/>
    <w:rPr>
      <w:rFonts w:ascii="Roboto" w:hAnsi="Roboto"/>
    </w:rPr>
  </w:style>
  <w:style w:type="character" w:styleId="PageNumber">
    <w:name w:val="page number"/>
    <w:basedOn w:val="DefaultParagraphFont"/>
    <w:rsid w:val="001C5DF0"/>
    <w:rPr>
      <w:rFonts w:ascii="Roboto" w:hAnsi="Roboto"/>
      <w:sz w:val="18"/>
    </w:rPr>
  </w:style>
  <w:style w:type="table" w:styleId="TableGrid">
    <w:name w:val="Table Grid"/>
    <w:basedOn w:val="TableNormal"/>
    <w:uiPriority w:val="59"/>
    <w:rsid w:val="003E4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31CFC"/>
    <w:pPr>
      <w:spacing w:after="0" w:line="240" w:lineRule="auto"/>
    </w:pPr>
  </w:style>
  <w:style w:type="paragraph" w:styleId="BalloonText">
    <w:name w:val="Balloon Text"/>
    <w:basedOn w:val="Normal"/>
    <w:link w:val="BalloonTextChar"/>
    <w:uiPriority w:val="99"/>
    <w:semiHidden/>
    <w:unhideWhenUsed/>
    <w:rsid w:val="00881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22"/>
    <w:rPr>
      <w:rFonts w:ascii="Segoe UI" w:hAnsi="Segoe UI" w:cs="Segoe UI"/>
      <w:sz w:val="18"/>
      <w:szCs w:val="18"/>
    </w:rPr>
  </w:style>
  <w:style w:type="table" w:styleId="GridTable1Light-Accent1">
    <w:name w:val="Grid Table 1 Light Accent 1"/>
    <w:basedOn w:val="TableNormal"/>
    <w:uiPriority w:val="46"/>
    <w:rsid w:val="002274D3"/>
    <w:pPr>
      <w:spacing w:after="0" w:line="240" w:lineRule="auto"/>
    </w:pPr>
    <w:tblPr>
      <w:tblStyleRowBandSize w:val="1"/>
      <w:tblStyleColBandSize w:val="1"/>
      <w:tblInd w:w="0" w:type="dxa"/>
      <w:tblBorders>
        <w:top w:val="single" w:sz="4" w:space="0" w:color="B6D0FD" w:themeColor="accent1" w:themeTint="66"/>
        <w:left w:val="single" w:sz="4" w:space="0" w:color="B6D0FD" w:themeColor="accent1" w:themeTint="66"/>
        <w:bottom w:val="single" w:sz="4" w:space="0" w:color="B6D0FD" w:themeColor="accent1" w:themeTint="66"/>
        <w:right w:val="single" w:sz="4" w:space="0" w:color="B6D0FD" w:themeColor="accent1" w:themeTint="66"/>
        <w:insideH w:val="single" w:sz="4" w:space="0" w:color="B6D0FD" w:themeColor="accent1" w:themeTint="66"/>
        <w:insideV w:val="single" w:sz="4" w:space="0" w:color="B6D0FD" w:themeColor="accent1" w:themeTint="66"/>
      </w:tblBorders>
      <w:tblCellMar>
        <w:top w:w="0" w:type="dxa"/>
        <w:left w:w="108" w:type="dxa"/>
        <w:bottom w:w="0" w:type="dxa"/>
        <w:right w:w="108" w:type="dxa"/>
      </w:tblCellMar>
    </w:tblPr>
    <w:tblStylePr w:type="firstRow">
      <w:rPr>
        <w:b/>
        <w:bCs/>
      </w:rPr>
      <w:tblPr/>
      <w:tcPr>
        <w:tcBorders>
          <w:bottom w:val="single" w:sz="12" w:space="0" w:color="91B9FD" w:themeColor="accent1" w:themeTint="99"/>
        </w:tcBorders>
      </w:tcPr>
    </w:tblStylePr>
    <w:tblStylePr w:type="lastRow">
      <w:rPr>
        <w:b/>
        <w:bCs/>
      </w:rPr>
      <w:tblPr/>
      <w:tcPr>
        <w:tcBorders>
          <w:top w:val="double" w:sz="2" w:space="0" w:color="91B9FD" w:themeColor="accent1" w:themeTint="99"/>
        </w:tcBorders>
      </w:tcPr>
    </w:tblStylePr>
    <w:tblStylePr w:type="firstCol">
      <w:rPr>
        <w:b/>
        <w:bCs/>
      </w:rPr>
    </w:tblStylePr>
    <w:tblStylePr w:type="lastCol">
      <w:rPr>
        <w:b/>
        <w:bCs/>
      </w:rPr>
    </w:tblStylePr>
  </w:style>
  <w:style w:type="paragraph" w:customStyle="1" w:styleId="Tpploend">
    <w:name w:val="Täpploend"/>
    <w:basedOn w:val="Normal"/>
    <w:link w:val="TpploendMrk"/>
    <w:qFormat/>
    <w:rsid w:val="00032BBE"/>
    <w:pPr>
      <w:numPr>
        <w:numId w:val="3"/>
      </w:numPr>
      <w:spacing w:after="40"/>
      <w:mirrorIndents/>
    </w:pPr>
    <w:rPr>
      <w:rFonts w:eastAsiaTheme="majorEastAsia" w:cstheme="majorBidi"/>
      <w:szCs w:val="20"/>
    </w:rPr>
  </w:style>
  <w:style w:type="numbering" w:customStyle="1" w:styleId="CurrentList1">
    <w:name w:val="Current List1"/>
    <w:uiPriority w:val="99"/>
    <w:rsid w:val="00A81314"/>
    <w:pPr>
      <w:numPr>
        <w:numId w:val="4"/>
      </w:numPr>
    </w:pPr>
  </w:style>
  <w:style w:type="table" w:styleId="TableGridLight">
    <w:name w:val="Grid Table Light"/>
    <w:basedOn w:val="TableNormal"/>
    <w:uiPriority w:val="40"/>
    <w:rsid w:val="00A8131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A8131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1314"/>
    <w:pPr>
      <w:spacing w:after="0" w:line="240" w:lineRule="auto"/>
    </w:pPr>
    <w:tblPr>
      <w:tblStyleRowBandSize w:val="1"/>
      <w:tblStyleColBandSize w:val="1"/>
      <w:tblInd w:w="0" w:type="dxa"/>
      <w:tblBorders>
        <w:top w:val="single" w:sz="4" w:space="0" w:color="6A61D3" w:themeColor="text1" w:themeTint="80"/>
        <w:bottom w:val="single" w:sz="4" w:space="0" w:color="6A61D3" w:themeColor="text1" w:themeTint="80"/>
      </w:tblBorders>
      <w:tblCellMar>
        <w:top w:w="0" w:type="dxa"/>
        <w:left w:w="108" w:type="dxa"/>
        <w:bottom w:w="0" w:type="dxa"/>
        <w:right w:w="108" w:type="dxa"/>
      </w:tblCellMar>
    </w:tblPr>
    <w:tblStylePr w:type="firstRow">
      <w:rPr>
        <w:b/>
        <w:bCs/>
      </w:rPr>
      <w:tblPr/>
      <w:tcPr>
        <w:tcBorders>
          <w:bottom w:val="single" w:sz="4" w:space="0" w:color="6A61D3" w:themeColor="text1" w:themeTint="80"/>
        </w:tcBorders>
      </w:tcPr>
    </w:tblStylePr>
    <w:tblStylePr w:type="lastRow">
      <w:rPr>
        <w:b/>
        <w:bCs/>
      </w:rPr>
      <w:tblPr/>
      <w:tcPr>
        <w:tcBorders>
          <w:top w:val="single" w:sz="4" w:space="0" w:color="6A61D3" w:themeColor="text1" w:themeTint="80"/>
        </w:tcBorders>
      </w:tcPr>
    </w:tblStylePr>
    <w:tblStylePr w:type="firstCol">
      <w:rPr>
        <w:b/>
        <w:bCs/>
      </w:rPr>
    </w:tblStylePr>
    <w:tblStylePr w:type="lastCol">
      <w:rPr>
        <w:b/>
        <w:bCs/>
      </w:rPr>
    </w:tblStylePr>
    <w:tblStylePr w:type="band1Vert">
      <w:tblPr/>
      <w:tcPr>
        <w:tcBorders>
          <w:left w:val="single" w:sz="4" w:space="0" w:color="6A61D3" w:themeColor="text1" w:themeTint="80"/>
          <w:right w:val="single" w:sz="4" w:space="0" w:color="6A61D3" w:themeColor="text1" w:themeTint="80"/>
        </w:tcBorders>
      </w:tcPr>
    </w:tblStylePr>
    <w:tblStylePr w:type="band2Vert">
      <w:tblPr/>
      <w:tcPr>
        <w:tcBorders>
          <w:left w:val="single" w:sz="4" w:space="0" w:color="6A61D3" w:themeColor="text1" w:themeTint="80"/>
          <w:right w:val="single" w:sz="4" w:space="0" w:color="6A61D3" w:themeColor="text1" w:themeTint="80"/>
        </w:tcBorders>
      </w:tcPr>
    </w:tblStylePr>
    <w:tblStylePr w:type="band1Horz">
      <w:tblPr/>
      <w:tcPr>
        <w:tcBorders>
          <w:top w:val="single" w:sz="4" w:space="0" w:color="6A61D3" w:themeColor="text1" w:themeTint="80"/>
          <w:bottom w:val="single" w:sz="4" w:space="0" w:color="6A61D3" w:themeColor="text1" w:themeTint="80"/>
        </w:tcBorders>
      </w:tcPr>
    </w:tblStylePr>
  </w:style>
  <w:style w:type="table" w:styleId="PlainTable3">
    <w:name w:val="Plain Table 3"/>
    <w:basedOn w:val="TableNormal"/>
    <w:uiPriority w:val="43"/>
    <w:rsid w:val="00A8131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6A61D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A61D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A81314"/>
    <w:pPr>
      <w:spacing w:after="0" w:line="240" w:lineRule="auto"/>
    </w:pPr>
    <w:tblPr>
      <w:tblStyleRowBandSize w:val="1"/>
      <w:tblStyleColBandSize w:val="1"/>
      <w:tblInd w:w="0" w:type="dxa"/>
      <w:tblBorders>
        <w:top w:val="single" w:sz="2" w:space="0" w:color="91B9FD" w:themeColor="accent1" w:themeTint="99"/>
        <w:bottom w:val="single" w:sz="2" w:space="0" w:color="91B9FD" w:themeColor="accent1" w:themeTint="99"/>
        <w:insideH w:val="single" w:sz="2" w:space="0" w:color="91B9FD" w:themeColor="accent1" w:themeTint="99"/>
        <w:insideV w:val="single" w:sz="2" w:space="0" w:color="91B9FD" w:themeColor="accent1" w:themeTint="99"/>
      </w:tblBorders>
      <w:tblCellMar>
        <w:top w:w="0" w:type="dxa"/>
        <w:left w:w="108" w:type="dxa"/>
        <w:bottom w:w="0" w:type="dxa"/>
        <w:right w:w="108" w:type="dxa"/>
      </w:tblCellMar>
    </w:tblPr>
    <w:tblStylePr w:type="firstRow">
      <w:rPr>
        <w:b/>
        <w:bCs/>
      </w:rPr>
      <w:tblPr/>
      <w:tcPr>
        <w:tcBorders>
          <w:top w:val="nil"/>
          <w:bottom w:val="single" w:sz="12" w:space="0" w:color="91B9FD" w:themeColor="accent1" w:themeTint="99"/>
          <w:insideH w:val="nil"/>
          <w:insideV w:val="nil"/>
        </w:tcBorders>
        <w:shd w:val="clear" w:color="auto" w:fill="FFFFFF" w:themeFill="background1"/>
      </w:tcPr>
    </w:tblStylePr>
    <w:tblStylePr w:type="lastRow">
      <w:rPr>
        <w:b/>
        <w:bCs/>
      </w:rPr>
      <w:tblPr/>
      <w:tcPr>
        <w:tcBorders>
          <w:top w:val="double" w:sz="2" w:space="0" w:color="91B9F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3-Accent1">
    <w:name w:val="Grid Table 3 Accent 1"/>
    <w:basedOn w:val="TableNormal"/>
    <w:uiPriority w:val="48"/>
    <w:rsid w:val="00A81314"/>
    <w:pPr>
      <w:spacing w:after="0" w:line="240" w:lineRule="auto"/>
    </w:p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7FE" w:themeFill="accent1" w:themeFillTint="33"/>
      </w:tcPr>
    </w:tblStylePr>
    <w:tblStylePr w:type="band1Horz">
      <w:tblPr/>
      <w:tcPr>
        <w:shd w:val="clear" w:color="auto" w:fill="DAE7FE" w:themeFill="accent1" w:themeFillTint="33"/>
      </w:tcPr>
    </w:tblStylePr>
    <w:tblStylePr w:type="neCell">
      <w:tblPr/>
      <w:tcPr>
        <w:tcBorders>
          <w:bottom w:val="single" w:sz="4" w:space="0" w:color="91B9FD" w:themeColor="accent1" w:themeTint="99"/>
        </w:tcBorders>
      </w:tcPr>
    </w:tblStylePr>
    <w:tblStylePr w:type="nwCell">
      <w:tblPr/>
      <w:tcPr>
        <w:tcBorders>
          <w:bottom w:val="single" w:sz="4" w:space="0" w:color="91B9FD" w:themeColor="accent1" w:themeTint="99"/>
        </w:tcBorders>
      </w:tcPr>
    </w:tblStylePr>
    <w:tblStylePr w:type="seCell">
      <w:tblPr/>
      <w:tcPr>
        <w:tcBorders>
          <w:top w:val="single" w:sz="4" w:space="0" w:color="91B9FD" w:themeColor="accent1" w:themeTint="99"/>
        </w:tcBorders>
      </w:tcPr>
    </w:tblStylePr>
    <w:tblStylePr w:type="swCell">
      <w:tblPr/>
      <w:tcPr>
        <w:tcBorders>
          <w:top w:val="single" w:sz="4" w:space="0" w:color="91B9FD" w:themeColor="accent1" w:themeTint="99"/>
        </w:tcBorders>
      </w:tcPr>
    </w:tblStylePr>
  </w:style>
  <w:style w:type="table" w:styleId="GridTable5Dark-Accent1">
    <w:name w:val="Grid Table 5 Dark Accent 1"/>
    <w:basedOn w:val="TableNormal"/>
    <w:uiPriority w:val="50"/>
    <w:rsid w:val="00A8131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7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8BF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8BF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8BF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8BFC" w:themeFill="accent1"/>
      </w:tcPr>
    </w:tblStylePr>
    <w:tblStylePr w:type="band1Vert">
      <w:tblPr/>
      <w:tcPr>
        <w:shd w:val="clear" w:color="auto" w:fill="B6D0FD" w:themeFill="accent1" w:themeFillTint="66"/>
      </w:tcPr>
    </w:tblStylePr>
    <w:tblStylePr w:type="band1Horz">
      <w:tblPr/>
      <w:tcPr>
        <w:shd w:val="clear" w:color="auto" w:fill="B6D0FD" w:themeFill="accent1" w:themeFillTint="66"/>
      </w:tcPr>
    </w:tblStylePr>
  </w:style>
  <w:style w:type="table" w:styleId="GridTable4-Accent6">
    <w:name w:val="Grid Table 4 Accent 6"/>
    <w:basedOn w:val="TableNormal"/>
    <w:uiPriority w:val="49"/>
    <w:rsid w:val="00A81314"/>
    <w:pPr>
      <w:spacing w:after="0" w:line="240" w:lineRule="auto"/>
    </w:pPr>
    <w:tblPr>
      <w:tblStyleRowBandSize w:val="1"/>
      <w:tblStyleColBandSize w:val="1"/>
      <w:tblInd w:w="0" w:type="dxa"/>
      <w:tblBorders>
        <w:top w:val="single" w:sz="4" w:space="0" w:color="C2E4FD" w:themeColor="accent6" w:themeTint="99"/>
        <w:left w:val="single" w:sz="4" w:space="0" w:color="C2E4FD" w:themeColor="accent6" w:themeTint="99"/>
        <w:bottom w:val="single" w:sz="4" w:space="0" w:color="C2E4FD" w:themeColor="accent6" w:themeTint="99"/>
        <w:right w:val="single" w:sz="4" w:space="0" w:color="C2E4FD" w:themeColor="accent6" w:themeTint="99"/>
        <w:insideH w:val="single" w:sz="4" w:space="0" w:color="C2E4FD" w:themeColor="accent6" w:themeTint="99"/>
        <w:insideV w:val="single" w:sz="4" w:space="0" w:color="C2E4F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AD3FC" w:themeColor="accent6"/>
          <w:left w:val="single" w:sz="4" w:space="0" w:color="9AD3FC" w:themeColor="accent6"/>
          <w:bottom w:val="single" w:sz="4" w:space="0" w:color="9AD3FC" w:themeColor="accent6"/>
          <w:right w:val="single" w:sz="4" w:space="0" w:color="9AD3FC" w:themeColor="accent6"/>
          <w:insideH w:val="nil"/>
          <w:insideV w:val="nil"/>
        </w:tcBorders>
        <w:shd w:val="clear" w:color="auto" w:fill="9AD3FC" w:themeFill="accent6"/>
      </w:tcPr>
    </w:tblStylePr>
    <w:tblStylePr w:type="lastRow">
      <w:rPr>
        <w:b/>
        <w:bCs/>
      </w:rPr>
      <w:tblPr/>
      <w:tcPr>
        <w:tcBorders>
          <w:top w:val="double" w:sz="4" w:space="0" w:color="9AD3FC" w:themeColor="accent6"/>
        </w:tcBorders>
      </w:tcPr>
    </w:tblStylePr>
    <w:tblStylePr w:type="firstCol">
      <w:rPr>
        <w:b/>
        <w:bCs/>
      </w:rPr>
    </w:tblStylePr>
    <w:tblStylePr w:type="lastCol">
      <w:rPr>
        <w:b/>
        <w:bCs/>
      </w:rPr>
    </w:tblStylePr>
    <w:tblStylePr w:type="band1Vert">
      <w:tblPr/>
      <w:tcPr>
        <w:shd w:val="clear" w:color="auto" w:fill="EAF6FE" w:themeFill="accent6" w:themeFillTint="33"/>
      </w:tcPr>
    </w:tblStylePr>
    <w:tblStylePr w:type="band1Horz">
      <w:tblPr/>
      <w:tcPr>
        <w:shd w:val="clear" w:color="auto" w:fill="EAF6FE" w:themeFill="accent6" w:themeFillTint="33"/>
      </w:tcPr>
    </w:tblStylePr>
  </w:style>
  <w:style w:type="table" w:styleId="GridTable7Colorful-Accent1">
    <w:name w:val="Grid Table 7 Colorful Accent 1"/>
    <w:basedOn w:val="TableNormal"/>
    <w:uiPriority w:val="52"/>
    <w:rsid w:val="00A81314"/>
    <w:pPr>
      <w:spacing w:after="0" w:line="240" w:lineRule="auto"/>
    </w:pPr>
    <w:rPr>
      <w:color w:val="045AEF" w:themeColor="accent1" w:themeShade="BF"/>
    </w:r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7FE" w:themeFill="accent1" w:themeFillTint="33"/>
      </w:tcPr>
    </w:tblStylePr>
    <w:tblStylePr w:type="band1Horz">
      <w:tblPr/>
      <w:tcPr>
        <w:shd w:val="clear" w:color="auto" w:fill="DAE7FE" w:themeFill="accent1" w:themeFillTint="33"/>
      </w:tcPr>
    </w:tblStylePr>
    <w:tblStylePr w:type="neCell">
      <w:tblPr/>
      <w:tcPr>
        <w:tcBorders>
          <w:bottom w:val="single" w:sz="4" w:space="0" w:color="91B9FD" w:themeColor="accent1" w:themeTint="99"/>
        </w:tcBorders>
      </w:tcPr>
    </w:tblStylePr>
    <w:tblStylePr w:type="nwCell">
      <w:tblPr/>
      <w:tcPr>
        <w:tcBorders>
          <w:bottom w:val="single" w:sz="4" w:space="0" w:color="91B9FD" w:themeColor="accent1" w:themeTint="99"/>
        </w:tcBorders>
      </w:tcPr>
    </w:tblStylePr>
    <w:tblStylePr w:type="seCell">
      <w:tblPr/>
      <w:tcPr>
        <w:tcBorders>
          <w:top w:val="single" w:sz="4" w:space="0" w:color="91B9FD" w:themeColor="accent1" w:themeTint="99"/>
        </w:tcBorders>
      </w:tcPr>
    </w:tblStylePr>
    <w:tblStylePr w:type="swCell">
      <w:tblPr/>
      <w:tcPr>
        <w:tcBorders>
          <w:top w:val="single" w:sz="4" w:space="0" w:color="91B9FD" w:themeColor="accent1" w:themeTint="99"/>
        </w:tcBorders>
      </w:tcPr>
    </w:tblStylePr>
  </w:style>
  <w:style w:type="table" w:styleId="GridTable2">
    <w:name w:val="Grid Table 2"/>
    <w:basedOn w:val="TableNormal"/>
    <w:uiPriority w:val="47"/>
    <w:rsid w:val="00A81314"/>
    <w:pPr>
      <w:spacing w:after="0" w:line="240" w:lineRule="auto"/>
    </w:pPr>
    <w:tblPr>
      <w:tblStyleRowBandSize w:val="1"/>
      <w:tblStyleColBandSize w:val="1"/>
      <w:tblInd w:w="0" w:type="dxa"/>
      <w:tblBorders>
        <w:top w:val="single" w:sz="2" w:space="0" w:color="4D43CA" w:themeColor="text1" w:themeTint="99"/>
        <w:bottom w:val="single" w:sz="2" w:space="0" w:color="4D43CA" w:themeColor="text1" w:themeTint="99"/>
        <w:insideH w:val="single" w:sz="2" w:space="0" w:color="4D43CA" w:themeColor="text1" w:themeTint="99"/>
        <w:insideV w:val="single" w:sz="2" w:space="0" w:color="4D43CA" w:themeColor="text1" w:themeTint="99"/>
      </w:tblBorders>
      <w:tblCellMar>
        <w:top w:w="0" w:type="dxa"/>
        <w:left w:w="108" w:type="dxa"/>
        <w:bottom w:w="0" w:type="dxa"/>
        <w:right w:w="108" w:type="dxa"/>
      </w:tblCellMar>
    </w:tblPr>
    <w:tblStylePr w:type="firstRow">
      <w:rPr>
        <w:b/>
        <w:bCs/>
      </w:rPr>
      <w:tblPr/>
      <w:tcPr>
        <w:tcBorders>
          <w:top w:val="nil"/>
          <w:bottom w:val="single" w:sz="12" w:space="0" w:color="4D43CA" w:themeColor="text1" w:themeTint="99"/>
          <w:insideH w:val="nil"/>
          <w:insideV w:val="nil"/>
        </w:tcBorders>
        <w:shd w:val="clear" w:color="auto" w:fill="FFFFFF" w:themeFill="background1"/>
      </w:tcPr>
    </w:tblStylePr>
    <w:tblStylePr w:type="lastRow">
      <w:rPr>
        <w:b/>
        <w:bCs/>
      </w:rPr>
      <w:tblPr/>
      <w:tcPr>
        <w:tcBorders>
          <w:top w:val="double" w:sz="2" w:space="0" w:color="4D43C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C0ED" w:themeFill="text1" w:themeFillTint="33"/>
      </w:tcPr>
    </w:tblStylePr>
    <w:tblStylePr w:type="band1Horz">
      <w:tblPr/>
      <w:tcPr>
        <w:shd w:val="clear" w:color="auto" w:fill="C3C0ED" w:themeFill="text1" w:themeFillTint="33"/>
      </w:tcPr>
    </w:tblStylePr>
  </w:style>
  <w:style w:type="table" w:styleId="GridTable1Light">
    <w:name w:val="Grid Table 1 Light"/>
    <w:basedOn w:val="TableNormal"/>
    <w:uiPriority w:val="46"/>
    <w:rsid w:val="00A81314"/>
    <w:pPr>
      <w:spacing w:after="0" w:line="240" w:lineRule="auto"/>
    </w:pPr>
    <w:tblPr>
      <w:tblStyleRowBandSize w:val="1"/>
      <w:tblStyleColBandSize w:val="1"/>
      <w:tblInd w:w="0" w:type="dxa"/>
      <w:tblBorders>
        <w:top w:val="single" w:sz="4" w:space="0" w:color="8881DC" w:themeColor="text1" w:themeTint="66"/>
        <w:left w:val="single" w:sz="4" w:space="0" w:color="8881DC" w:themeColor="text1" w:themeTint="66"/>
        <w:bottom w:val="single" w:sz="4" w:space="0" w:color="8881DC" w:themeColor="text1" w:themeTint="66"/>
        <w:right w:val="single" w:sz="4" w:space="0" w:color="8881DC" w:themeColor="text1" w:themeTint="66"/>
        <w:insideH w:val="single" w:sz="4" w:space="0" w:color="8881DC" w:themeColor="text1" w:themeTint="66"/>
        <w:insideV w:val="single" w:sz="4" w:space="0" w:color="8881DC" w:themeColor="text1" w:themeTint="66"/>
      </w:tblBorders>
      <w:tblCellMar>
        <w:top w:w="0" w:type="dxa"/>
        <w:left w:w="108" w:type="dxa"/>
        <w:bottom w:w="0" w:type="dxa"/>
        <w:right w:w="108" w:type="dxa"/>
      </w:tblCellMar>
    </w:tblPr>
    <w:tblStylePr w:type="firstRow">
      <w:rPr>
        <w:b/>
        <w:bCs/>
      </w:rPr>
      <w:tblPr/>
      <w:tcPr>
        <w:tcBorders>
          <w:bottom w:val="single" w:sz="12" w:space="0" w:color="4D43CA" w:themeColor="text1" w:themeTint="99"/>
        </w:tcBorders>
      </w:tcPr>
    </w:tblStylePr>
    <w:tblStylePr w:type="lastRow">
      <w:rPr>
        <w:b/>
        <w:bCs/>
      </w:rPr>
      <w:tblPr/>
      <w:tcPr>
        <w:tcBorders>
          <w:top w:val="double" w:sz="2" w:space="0" w:color="4D43CA" w:themeColor="tex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93375E"/>
    <w:pPr>
      <w:spacing w:after="0" w:line="240" w:lineRule="auto"/>
    </w:pPr>
    <w:rPr>
      <w:color w:val="045AEF" w:themeColor="accent1" w:themeShade="BF"/>
    </w:r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rPr>
      <w:tblPr/>
      <w:tcPr>
        <w:tcBorders>
          <w:bottom w:val="single" w:sz="12" w:space="0" w:color="91B9FD" w:themeColor="accent1" w:themeTint="99"/>
        </w:tcBorders>
      </w:tcPr>
    </w:tblStylePr>
    <w:tblStylePr w:type="lastRow">
      <w:rPr>
        <w:b/>
        <w:bCs/>
      </w:rPr>
      <w:tblPr/>
      <w:tcPr>
        <w:tcBorders>
          <w:top w:val="double" w:sz="4" w:space="0" w:color="91B9FD" w:themeColor="accent1" w:themeTint="99"/>
        </w:tcBorders>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4-Accent1">
    <w:name w:val="Grid Table 4 Accent 1"/>
    <w:basedOn w:val="TableNormal"/>
    <w:uiPriority w:val="49"/>
    <w:rsid w:val="0093375E"/>
    <w:pPr>
      <w:spacing w:after="0" w:line="240" w:lineRule="auto"/>
    </w:pPr>
    <w:tblPr>
      <w:tblStyleRowBandSize w:val="1"/>
      <w:tblStyleColBandSize w:val="1"/>
      <w:tblInd w:w="0" w:type="dxa"/>
      <w:tblBorders>
        <w:top w:val="single" w:sz="4" w:space="0" w:color="91B9FD" w:themeColor="accent1" w:themeTint="99"/>
        <w:left w:val="single" w:sz="4" w:space="0" w:color="91B9FD" w:themeColor="accent1" w:themeTint="99"/>
        <w:bottom w:val="single" w:sz="4" w:space="0" w:color="91B9FD" w:themeColor="accent1" w:themeTint="99"/>
        <w:right w:val="single" w:sz="4" w:space="0" w:color="91B9FD" w:themeColor="accent1" w:themeTint="99"/>
        <w:insideH w:val="single" w:sz="4" w:space="0" w:color="91B9FD" w:themeColor="accent1" w:themeTint="99"/>
        <w:insideV w:val="single" w:sz="4" w:space="0" w:color="91B9FD"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98BFC" w:themeColor="accent1"/>
          <w:left w:val="single" w:sz="4" w:space="0" w:color="498BFC" w:themeColor="accent1"/>
          <w:bottom w:val="single" w:sz="4" w:space="0" w:color="498BFC" w:themeColor="accent1"/>
          <w:right w:val="single" w:sz="4" w:space="0" w:color="498BFC" w:themeColor="accent1"/>
          <w:insideH w:val="nil"/>
          <w:insideV w:val="nil"/>
        </w:tcBorders>
        <w:shd w:val="clear" w:color="auto" w:fill="498BFC" w:themeFill="accent1"/>
      </w:tcPr>
    </w:tblStylePr>
    <w:tblStylePr w:type="lastRow">
      <w:rPr>
        <w:b/>
        <w:bCs/>
      </w:rPr>
      <w:tblPr/>
      <w:tcPr>
        <w:tcBorders>
          <w:top w:val="double" w:sz="4" w:space="0" w:color="498BFC" w:themeColor="accent1"/>
        </w:tcBorders>
      </w:tcPr>
    </w:tblStylePr>
    <w:tblStylePr w:type="firstCol">
      <w:rPr>
        <w:b/>
        <w:bCs/>
      </w:rPr>
    </w:tblStylePr>
    <w:tblStylePr w:type="lastCol">
      <w:rPr>
        <w:b/>
        <w:bCs/>
      </w:rPr>
    </w:tblStylePr>
    <w:tblStylePr w:type="band1Vert">
      <w:tblPr/>
      <w:tcPr>
        <w:shd w:val="clear" w:color="auto" w:fill="DAE7FE" w:themeFill="accent1" w:themeFillTint="33"/>
      </w:tcPr>
    </w:tblStylePr>
    <w:tblStylePr w:type="band1Horz">
      <w:tblPr/>
      <w:tcPr>
        <w:shd w:val="clear" w:color="auto" w:fill="DAE7FE" w:themeFill="accent1" w:themeFillTint="33"/>
      </w:tcPr>
    </w:tblStylePr>
  </w:style>
  <w:style w:type="table" w:styleId="GridTable2-Accent6">
    <w:name w:val="Grid Table 2 Accent 6"/>
    <w:basedOn w:val="TableNormal"/>
    <w:uiPriority w:val="47"/>
    <w:rsid w:val="00035FF2"/>
    <w:pPr>
      <w:spacing w:after="0" w:line="240" w:lineRule="auto"/>
    </w:pPr>
    <w:tblPr>
      <w:tblStyleRowBandSize w:val="1"/>
      <w:tblStyleColBandSize w:val="1"/>
      <w:tblInd w:w="0" w:type="dxa"/>
      <w:tblBorders>
        <w:top w:val="single" w:sz="2" w:space="0" w:color="C2E4FD" w:themeColor="accent6" w:themeTint="99"/>
        <w:bottom w:val="single" w:sz="2" w:space="0" w:color="C2E4FD" w:themeColor="accent6" w:themeTint="99"/>
        <w:insideH w:val="single" w:sz="2" w:space="0" w:color="C2E4FD" w:themeColor="accent6" w:themeTint="99"/>
        <w:insideV w:val="single" w:sz="2" w:space="0" w:color="C2E4FD" w:themeColor="accent6" w:themeTint="99"/>
      </w:tblBorders>
      <w:tblCellMar>
        <w:top w:w="0" w:type="dxa"/>
        <w:left w:w="108" w:type="dxa"/>
        <w:bottom w:w="0" w:type="dxa"/>
        <w:right w:w="108" w:type="dxa"/>
      </w:tblCellMar>
    </w:tblPr>
    <w:tblStylePr w:type="firstRow">
      <w:rPr>
        <w:b/>
        <w:bCs/>
      </w:rPr>
      <w:tblPr/>
      <w:tcPr>
        <w:tcBorders>
          <w:top w:val="nil"/>
          <w:bottom w:val="single" w:sz="12" w:space="0" w:color="C2E4FD" w:themeColor="accent6" w:themeTint="99"/>
          <w:insideH w:val="nil"/>
          <w:insideV w:val="nil"/>
        </w:tcBorders>
        <w:shd w:val="clear" w:color="auto" w:fill="FFFFFF" w:themeFill="background1"/>
      </w:tcPr>
    </w:tblStylePr>
    <w:tblStylePr w:type="lastRow">
      <w:rPr>
        <w:b/>
        <w:bCs/>
      </w:rPr>
      <w:tblPr/>
      <w:tcPr>
        <w:tcBorders>
          <w:top w:val="double" w:sz="2" w:space="0" w:color="C2E4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6FE" w:themeFill="accent6" w:themeFillTint="33"/>
      </w:tcPr>
    </w:tblStylePr>
    <w:tblStylePr w:type="band1Horz">
      <w:tblPr/>
      <w:tcPr>
        <w:shd w:val="clear" w:color="auto" w:fill="EAF6FE" w:themeFill="accent6" w:themeFillTint="33"/>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cs="Times New Roman (Body CS)"/>
      <w:sz w:val="20"/>
      <w:szCs w:val="20"/>
    </w:rPr>
  </w:style>
  <w:style w:type="character" w:customStyle="1" w:styleId="cf01">
    <w:name w:val="cf01"/>
    <w:basedOn w:val="DefaultParagraphFont"/>
    <w:rsid w:val="007541F9"/>
    <w:rPr>
      <w:rFonts w:ascii="Segoe UI" w:hAnsi="Segoe UI" w:cs="Segoe UI" w:hint="default"/>
      <w:sz w:val="18"/>
      <w:szCs w:val="18"/>
    </w:rPr>
  </w:style>
  <w:style w:type="character" w:customStyle="1" w:styleId="ui-provider">
    <w:name w:val="ui-provider"/>
    <w:basedOn w:val="DefaultParagraphFont"/>
    <w:rsid w:val="007541F9"/>
  </w:style>
  <w:style w:type="paragraph" w:customStyle="1" w:styleId="Tpploendtabelis">
    <w:name w:val="Täpploend tabelis"/>
    <w:basedOn w:val="Tpploend"/>
    <w:link w:val="TpploendtabelisMrk"/>
    <w:qFormat/>
    <w:rsid w:val="00032BBE"/>
    <w:pPr>
      <w:spacing w:line="240" w:lineRule="auto"/>
    </w:pPr>
    <w:rPr>
      <w:rFonts w:eastAsia="Calibri"/>
    </w:rPr>
  </w:style>
  <w:style w:type="character" w:customStyle="1" w:styleId="TpploendMrk">
    <w:name w:val="Täpploend Märk"/>
    <w:basedOn w:val="DefaultParagraphFont"/>
    <w:link w:val="Tpploend"/>
    <w:rsid w:val="00032BBE"/>
    <w:rPr>
      <w:rFonts w:eastAsiaTheme="majorEastAsia" w:cstheme="majorBidi"/>
      <w:sz w:val="22"/>
      <w:szCs w:val="20"/>
    </w:rPr>
  </w:style>
  <w:style w:type="character" w:customStyle="1" w:styleId="TpploendtabelisMrk">
    <w:name w:val="Täpploend tabelis Märk"/>
    <w:basedOn w:val="TpploendMrk"/>
    <w:link w:val="Tpploendtabelis"/>
    <w:rsid w:val="00032BBE"/>
    <w:rPr>
      <w:rFonts w:eastAsia="Calibri" w:cstheme="majorBidi"/>
      <w:sz w:val="22"/>
      <w:szCs w:val="20"/>
    </w:rPr>
  </w:style>
  <w:style w:type="paragraph" w:customStyle="1" w:styleId="Tabeliallkiri">
    <w:name w:val="Tabeli allkiri"/>
    <w:basedOn w:val="Normal"/>
    <w:link w:val="TabeliallkiriMrk"/>
    <w:qFormat/>
    <w:rsid w:val="00094AF3"/>
    <w:pPr>
      <w:jc w:val="right"/>
    </w:pPr>
    <w:rPr>
      <w:rFonts w:eastAsiaTheme="majorEastAsia"/>
      <w:sz w:val="18"/>
      <w:szCs w:val="18"/>
    </w:rPr>
  </w:style>
  <w:style w:type="character" w:customStyle="1" w:styleId="TabeliallkiriMrk">
    <w:name w:val="Tabeli allkiri Märk"/>
    <w:basedOn w:val="DefaultParagraphFont"/>
    <w:link w:val="Tabeliallkiri"/>
    <w:rsid w:val="00094AF3"/>
    <w:rPr>
      <w:rFonts w:eastAsiaTheme="majorEastAsia"/>
      <w:sz w:val="18"/>
      <w:szCs w:val="18"/>
    </w:rPr>
  </w:style>
  <w:style w:type="character" w:customStyle="1" w:styleId="Lahendamatamainimine2">
    <w:name w:val="Lahendamata mainimine2"/>
    <w:basedOn w:val="DefaultParagraphFont"/>
    <w:uiPriority w:val="99"/>
    <w:semiHidden/>
    <w:unhideWhenUsed/>
    <w:rsid w:val="008C5CDA"/>
    <w:rPr>
      <w:color w:val="605E5C"/>
      <w:shd w:val="clear" w:color="auto" w:fill="E1DFDD"/>
    </w:rPr>
  </w:style>
  <w:style w:type="paragraph" w:styleId="NormalWeb">
    <w:name w:val="Normal (Web)"/>
    <w:basedOn w:val="Normal"/>
    <w:uiPriority w:val="99"/>
    <w:unhideWhenUsed/>
    <w:rsid w:val="00537302"/>
    <w:pPr>
      <w:spacing w:before="100" w:beforeAutospacing="1" w:after="100" w:afterAutospacing="1" w:line="240" w:lineRule="auto"/>
      <w:jc w:val="left"/>
    </w:pPr>
    <w:rPr>
      <w:rFonts w:ascii="Times New Roman" w:eastAsia="Times New Roman" w:hAnsi="Times New Roman" w:cs="Times New Roman"/>
      <w:sz w:val="24"/>
      <w:szCs w:val="24"/>
      <w:lang w:eastAsia="et-EE"/>
    </w:rPr>
  </w:style>
  <w:style w:type="paragraph" w:styleId="TOC1">
    <w:name w:val="toc 1"/>
    <w:basedOn w:val="Normal"/>
    <w:next w:val="Normal"/>
    <w:autoRedefine/>
    <w:uiPriority w:val="39"/>
    <w:unhideWhenUsed/>
    <w:rsid w:val="004935FD"/>
    <w:pPr>
      <w:spacing w:after="100"/>
    </w:pPr>
  </w:style>
  <w:style w:type="paragraph" w:styleId="TOC2">
    <w:name w:val="toc 2"/>
    <w:basedOn w:val="Normal"/>
    <w:next w:val="Normal"/>
    <w:autoRedefine/>
    <w:uiPriority w:val="39"/>
    <w:unhideWhenUsed/>
    <w:rsid w:val="004935FD"/>
    <w:pPr>
      <w:spacing w:after="100"/>
      <w:ind w:left="220"/>
    </w:pPr>
  </w:style>
  <w:style w:type="paragraph" w:styleId="TOC3">
    <w:name w:val="toc 3"/>
    <w:basedOn w:val="Normal"/>
    <w:next w:val="Normal"/>
    <w:autoRedefine/>
    <w:uiPriority w:val="39"/>
    <w:unhideWhenUsed/>
    <w:rsid w:val="00354C30"/>
    <w:pPr>
      <w:tabs>
        <w:tab w:val="left" w:pos="1200"/>
        <w:tab w:val="right" w:leader="dot" w:pos="9742"/>
      </w:tabs>
      <w:spacing w:after="100"/>
      <w:ind w:left="440"/>
    </w:pPr>
    <w:rPr>
      <w:noProof/>
    </w:rPr>
  </w:style>
  <w:style w:type="character" w:styleId="FollowedHyperlink">
    <w:name w:val="FollowedHyperlink"/>
    <w:basedOn w:val="DefaultParagraphFont"/>
    <w:uiPriority w:val="99"/>
    <w:semiHidden/>
    <w:unhideWhenUsed/>
    <w:rsid w:val="00383D37"/>
    <w:rPr>
      <w:color w:val="9AD3FC" w:themeColor="followedHyperlink"/>
      <w:u w:val="single"/>
    </w:rPr>
  </w:style>
  <w:style w:type="character" w:customStyle="1" w:styleId="UnresolvedMention">
    <w:name w:val="Unresolved Mention"/>
    <w:basedOn w:val="DefaultParagraphFont"/>
    <w:uiPriority w:val="99"/>
    <w:semiHidden/>
    <w:unhideWhenUsed/>
    <w:rsid w:val="00B0103E"/>
    <w:rPr>
      <w:color w:val="605E5C"/>
      <w:shd w:val="clear" w:color="auto" w:fill="E1DFDD"/>
    </w:rPr>
  </w:style>
  <w:style w:type="character" w:customStyle="1" w:styleId="Mention">
    <w:name w:val="Mention"/>
    <w:basedOn w:val="DefaultParagraphFont"/>
    <w:uiPriority w:val="99"/>
    <w:unhideWhenUsed/>
    <w:rsid w:val="00E65660"/>
    <w:rPr>
      <w:color w:val="2B579A"/>
      <w:shd w:val="clear" w:color="auto" w:fill="E1DFDD"/>
    </w:rPr>
  </w:style>
  <w:style w:type="paragraph" w:styleId="FootnoteText">
    <w:name w:val="footnote text"/>
    <w:basedOn w:val="Normal"/>
    <w:link w:val="FootnoteTextChar"/>
    <w:uiPriority w:val="99"/>
    <w:semiHidden/>
    <w:unhideWhenUsed/>
    <w:rsid w:val="004D4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4B37"/>
    <w:rPr>
      <w:sz w:val="20"/>
      <w:szCs w:val="20"/>
    </w:rPr>
  </w:style>
  <w:style w:type="character" w:styleId="FootnoteReference">
    <w:name w:val="footnote reference"/>
    <w:basedOn w:val="DefaultParagraphFont"/>
    <w:uiPriority w:val="99"/>
    <w:semiHidden/>
    <w:unhideWhenUsed/>
    <w:rsid w:val="004D4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179">
      <w:bodyDiv w:val="1"/>
      <w:marLeft w:val="0"/>
      <w:marRight w:val="0"/>
      <w:marTop w:val="0"/>
      <w:marBottom w:val="0"/>
      <w:divBdr>
        <w:top w:val="none" w:sz="0" w:space="0" w:color="auto"/>
        <w:left w:val="none" w:sz="0" w:space="0" w:color="auto"/>
        <w:bottom w:val="none" w:sz="0" w:space="0" w:color="auto"/>
        <w:right w:val="none" w:sz="0" w:space="0" w:color="auto"/>
      </w:divBdr>
    </w:div>
    <w:div w:id="359207092">
      <w:bodyDiv w:val="1"/>
      <w:marLeft w:val="0"/>
      <w:marRight w:val="0"/>
      <w:marTop w:val="0"/>
      <w:marBottom w:val="0"/>
      <w:divBdr>
        <w:top w:val="none" w:sz="0" w:space="0" w:color="auto"/>
        <w:left w:val="none" w:sz="0" w:space="0" w:color="auto"/>
        <w:bottom w:val="none" w:sz="0" w:space="0" w:color="auto"/>
        <w:right w:val="none" w:sz="0" w:space="0" w:color="auto"/>
      </w:divBdr>
    </w:div>
    <w:div w:id="470904032">
      <w:bodyDiv w:val="1"/>
      <w:marLeft w:val="0"/>
      <w:marRight w:val="0"/>
      <w:marTop w:val="0"/>
      <w:marBottom w:val="0"/>
      <w:divBdr>
        <w:top w:val="none" w:sz="0" w:space="0" w:color="auto"/>
        <w:left w:val="none" w:sz="0" w:space="0" w:color="auto"/>
        <w:bottom w:val="none" w:sz="0" w:space="0" w:color="auto"/>
        <w:right w:val="none" w:sz="0" w:space="0" w:color="auto"/>
      </w:divBdr>
    </w:div>
    <w:div w:id="474294220">
      <w:bodyDiv w:val="1"/>
      <w:marLeft w:val="0"/>
      <w:marRight w:val="0"/>
      <w:marTop w:val="0"/>
      <w:marBottom w:val="0"/>
      <w:divBdr>
        <w:top w:val="none" w:sz="0" w:space="0" w:color="auto"/>
        <w:left w:val="none" w:sz="0" w:space="0" w:color="auto"/>
        <w:bottom w:val="none" w:sz="0" w:space="0" w:color="auto"/>
        <w:right w:val="none" w:sz="0" w:space="0" w:color="auto"/>
      </w:divBdr>
    </w:div>
    <w:div w:id="554851540">
      <w:bodyDiv w:val="1"/>
      <w:marLeft w:val="0"/>
      <w:marRight w:val="0"/>
      <w:marTop w:val="0"/>
      <w:marBottom w:val="0"/>
      <w:divBdr>
        <w:top w:val="none" w:sz="0" w:space="0" w:color="auto"/>
        <w:left w:val="none" w:sz="0" w:space="0" w:color="auto"/>
        <w:bottom w:val="none" w:sz="0" w:space="0" w:color="auto"/>
        <w:right w:val="none" w:sz="0" w:space="0" w:color="auto"/>
      </w:divBdr>
    </w:div>
    <w:div w:id="657422507">
      <w:bodyDiv w:val="1"/>
      <w:marLeft w:val="0"/>
      <w:marRight w:val="0"/>
      <w:marTop w:val="0"/>
      <w:marBottom w:val="0"/>
      <w:divBdr>
        <w:top w:val="none" w:sz="0" w:space="0" w:color="auto"/>
        <w:left w:val="none" w:sz="0" w:space="0" w:color="auto"/>
        <w:bottom w:val="none" w:sz="0" w:space="0" w:color="auto"/>
        <w:right w:val="none" w:sz="0" w:space="0" w:color="auto"/>
      </w:divBdr>
    </w:div>
    <w:div w:id="741563595">
      <w:bodyDiv w:val="1"/>
      <w:marLeft w:val="0"/>
      <w:marRight w:val="0"/>
      <w:marTop w:val="0"/>
      <w:marBottom w:val="0"/>
      <w:divBdr>
        <w:top w:val="none" w:sz="0" w:space="0" w:color="auto"/>
        <w:left w:val="none" w:sz="0" w:space="0" w:color="auto"/>
        <w:bottom w:val="none" w:sz="0" w:space="0" w:color="auto"/>
        <w:right w:val="none" w:sz="0" w:space="0" w:color="auto"/>
      </w:divBdr>
    </w:div>
    <w:div w:id="923220639">
      <w:bodyDiv w:val="1"/>
      <w:marLeft w:val="0"/>
      <w:marRight w:val="0"/>
      <w:marTop w:val="0"/>
      <w:marBottom w:val="0"/>
      <w:divBdr>
        <w:top w:val="none" w:sz="0" w:space="0" w:color="auto"/>
        <w:left w:val="none" w:sz="0" w:space="0" w:color="auto"/>
        <w:bottom w:val="none" w:sz="0" w:space="0" w:color="auto"/>
        <w:right w:val="none" w:sz="0" w:space="0" w:color="auto"/>
      </w:divBdr>
      <w:divsChild>
        <w:div w:id="447312840">
          <w:marLeft w:val="135"/>
          <w:marRight w:val="135"/>
          <w:marTop w:val="0"/>
          <w:marBottom w:val="0"/>
          <w:divBdr>
            <w:top w:val="none" w:sz="0" w:space="0" w:color="auto"/>
            <w:left w:val="none" w:sz="0" w:space="0" w:color="auto"/>
            <w:bottom w:val="none" w:sz="0" w:space="0" w:color="auto"/>
            <w:right w:val="none" w:sz="0" w:space="0" w:color="auto"/>
          </w:divBdr>
        </w:div>
        <w:div w:id="1678002449">
          <w:marLeft w:val="135"/>
          <w:marRight w:val="135"/>
          <w:marTop w:val="0"/>
          <w:marBottom w:val="0"/>
          <w:divBdr>
            <w:top w:val="none" w:sz="0" w:space="0" w:color="auto"/>
            <w:left w:val="none" w:sz="0" w:space="0" w:color="auto"/>
            <w:bottom w:val="none" w:sz="0" w:space="0" w:color="auto"/>
            <w:right w:val="none" w:sz="0" w:space="0" w:color="auto"/>
          </w:divBdr>
        </w:div>
        <w:div w:id="1772821045">
          <w:marLeft w:val="1365"/>
          <w:marRight w:val="135"/>
          <w:marTop w:val="0"/>
          <w:marBottom w:val="0"/>
          <w:divBdr>
            <w:top w:val="none" w:sz="0" w:space="0" w:color="auto"/>
            <w:left w:val="none" w:sz="0" w:space="0" w:color="auto"/>
            <w:bottom w:val="none" w:sz="0" w:space="0" w:color="auto"/>
            <w:right w:val="none" w:sz="0" w:space="0" w:color="auto"/>
          </w:divBdr>
        </w:div>
      </w:divsChild>
    </w:div>
    <w:div w:id="1148866145">
      <w:bodyDiv w:val="1"/>
      <w:marLeft w:val="0"/>
      <w:marRight w:val="0"/>
      <w:marTop w:val="0"/>
      <w:marBottom w:val="0"/>
      <w:divBdr>
        <w:top w:val="none" w:sz="0" w:space="0" w:color="auto"/>
        <w:left w:val="none" w:sz="0" w:space="0" w:color="auto"/>
        <w:bottom w:val="none" w:sz="0" w:space="0" w:color="auto"/>
        <w:right w:val="none" w:sz="0" w:space="0" w:color="auto"/>
      </w:divBdr>
    </w:div>
    <w:div w:id="1412696844">
      <w:bodyDiv w:val="1"/>
      <w:marLeft w:val="0"/>
      <w:marRight w:val="0"/>
      <w:marTop w:val="0"/>
      <w:marBottom w:val="0"/>
      <w:divBdr>
        <w:top w:val="none" w:sz="0" w:space="0" w:color="auto"/>
        <w:left w:val="none" w:sz="0" w:space="0" w:color="auto"/>
        <w:bottom w:val="none" w:sz="0" w:space="0" w:color="auto"/>
        <w:right w:val="none" w:sz="0" w:space="0" w:color="auto"/>
      </w:divBdr>
    </w:div>
    <w:div w:id="1524855134">
      <w:bodyDiv w:val="1"/>
      <w:marLeft w:val="0"/>
      <w:marRight w:val="0"/>
      <w:marTop w:val="0"/>
      <w:marBottom w:val="0"/>
      <w:divBdr>
        <w:top w:val="none" w:sz="0" w:space="0" w:color="auto"/>
        <w:left w:val="none" w:sz="0" w:space="0" w:color="auto"/>
        <w:bottom w:val="none" w:sz="0" w:space="0" w:color="auto"/>
        <w:right w:val="none" w:sz="0" w:space="0" w:color="auto"/>
      </w:divBdr>
    </w:div>
    <w:div w:id="1981424267">
      <w:bodyDiv w:val="1"/>
      <w:marLeft w:val="0"/>
      <w:marRight w:val="0"/>
      <w:marTop w:val="0"/>
      <w:marBottom w:val="0"/>
      <w:divBdr>
        <w:top w:val="none" w:sz="0" w:space="0" w:color="auto"/>
        <w:left w:val="none" w:sz="0" w:space="0" w:color="auto"/>
        <w:bottom w:val="none" w:sz="0" w:space="0" w:color="auto"/>
        <w:right w:val="none" w:sz="0" w:space="0" w:color="auto"/>
      </w:divBdr>
      <w:divsChild>
        <w:div w:id="367536150">
          <w:marLeft w:val="1080"/>
          <w:marRight w:val="0"/>
          <w:marTop w:val="100"/>
          <w:marBottom w:val="0"/>
          <w:divBdr>
            <w:top w:val="none" w:sz="0" w:space="0" w:color="auto"/>
            <w:left w:val="none" w:sz="0" w:space="0" w:color="auto"/>
            <w:bottom w:val="none" w:sz="0" w:space="0" w:color="auto"/>
            <w:right w:val="none" w:sz="0" w:space="0" w:color="auto"/>
          </w:divBdr>
        </w:div>
        <w:div w:id="765469094">
          <w:marLeft w:val="1080"/>
          <w:marRight w:val="0"/>
          <w:marTop w:val="100"/>
          <w:marBottom w:val="0"/>
          <w:divBdr>
            <w:top w:val="none" w:sz="0" w:space="0" w:color="auto"/>
            <w:left w:val="none" w:sz="0" w:space="0" w:color="auto"/>
            <w:bottom w:val="none" w:sz="0" w:space="0" w:color="auto"/>
            <w:right w:val="none" w:sz="0" w:space="0" w:color="auto"/>
          </w:divBdr>
        </w:div>
        <w:div w:id="1693994761">
          <w:marLeft w:val="1080"/>
          <w:marRight w:val="0"/>
          <w:marTop w:val="100"/>
          <w:marBottom w:val="0"/>
          <w:divBdr>
            <w:top w:val="none" w:sz="0" w:space="0" w:color="auto"/>
            <w:left w:val="none" w:sz="0" w:space="0" w:color="auto"/>
            <w:bottom w:val="none" w:sz="0" w:space="0" w:color="auto"/>
            <w:right w:val="none" w:sz="0" w:space="0" w:color="auto"/>
          </w:divBdr>
        </w:div>
      </w:divsChild>
    </w:div>
    <w:div w:id="2008942455">
      <w:bodyDiv w:val="1"/>
      <w:marLeft w:val="0"/>
      <w:marRight w:val="0"/>
      <w:marTop w:val="0"/>
      <w:marBottom w:val="0"/>
      <w:divBdr>
        <w:top w:val="none" w:sz="0" w:space="0" w:color="auto"/>
        <w:left w:val="none" w:sz="0" w:space="0" w:color="auto"/>
        <w:bottom w:val="none" w:sz="0" w:space="0" w:color="auto"/>
        <w:right w:val="none" w:sz="0" w:space="0" w:color="auto"/>
      </w:divBdr>
    </w:div>
    <w:div w:id="213039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iigiteataja.ee/akt/106082022018?leiaKehtiv" TargetMode="External"/><Relationship Id="rId18" Type="http://schemas.openxmlformats.org/officeDocument/2006/relationships/hyperlink" Target="https://www.riigiteataja.ee/et/akt/109012024025?leiaKehtiv" TargetMode="External"/><Relationship Id="rId26" Type="http://schemas.openxmlformats.org/officeDocument/2006/relationships/hyperlink" Target="https://eits.ria.ee/" TargetMode="External"/><Relationship Id="rId39" Type="http://schemas.openxmlformats.org/officeDocument/2006/relationships/hyperlink" Target="mailto:infoturve@sm.ee" TargetMode="External"/><Relationship Id="rId21" Type="http://schemas.openxmlformats.org/officeDocument/2006/relationships/hyperlink" Target="https://www.aki.ee/isikuandmed/andmetootlejale/tootlemise-oiguslikud-alused" TargetMode="External"/><Relationship Id="rId34" Type="http://schemas.openxmlformats.org/officeDocument/2006/relationships/hyperlink" Target="mailto:itabi@rit.ee" TargetMode="External"/><Relationship Id="rId42" Type="http://schemas.openxmlformats.org/officeDocument/2006/relationships/hyperlink" Target="https://eegovg01.sharepoint.com/sites/SISE_SOM/SitePages/Infoturve.aspx" TargetMode="External"/><Relationship Id="rId47" Type="http://schemas.openxmlformats.org/officeDocument/2006/relationships/hyperlink" Target="https://eegovg01.sharepoint.com/sites/SISE_SOM/SoM/JS/Protsessid/Forms/AllItems.aspx?csf=1&amp;web=1&amp;e=hgGnxN&amp;CID=a99769ea-09ec-4b71-a65e-7f7a3cb1481c&amp;FolderCTID=0x012000F7F4E041CA64F94EB73B895B2141BD0F&amp;id=%2Fsites%2FSISE_SOM%2FSoM%2FJS%2FProtsessid%2FP12" TargetMode="External"/><Relationship Id="rId50" Type="http://schemas.openxmlformats.org/officeDocument/2006/relationships/hyperlink" Target="https://eegovg01.sharepoint.com/sites/SISE_SOM/SitePages/Andmekaitse.aspx"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iigiteataja.ee/et/akt/106032026003" TargetMode="External"/><Relationship Id="rId29" Type="http://schemas.openxmlformats.org/officeDocument/2006/relationships/hyperlink" Target="https://eegovg01.sharepoint.com/sites/SISE_SOM/SoM/JS/Protsessid/Forms/AllItems.aspx?id=%2Fsites%2FSISE%5FSOM%2FSoM%2FJS%2FProtsessid%2FP10&amp;viewid=62893572%2D57ea%2D4091%2D9972%2Dbe2562996f69&amp;csf=1&amp;web=1&amp;e=IpGOgQ&amp;sw=auth&amp;CID=4c4b25b1%2D558e%2D4891%2Daf9e%2D768bd0d218c3&amp;FolderCTID=0x012000F7F4E041CA64F94EB73B895B2141BD0F" TargetMode="External"/><Relationship Id="rId11" Type="http://schemas.openxmlformats.org/officeDocument/2006/relationships/hyperlink" Target="https://minu.rit.ee/juhendid" TargetMode="External"/><Relationship Id="rId24" Type="http://schemas.openxmlformats.org/officeDocument/2006/relationships/hyperlink" Target="https://www.aki.ee/isikuandmed/inimese-oigused/teave-isikuandmete-kasutamise-kohta" TargetMode="External"/><Relationship Id="rId32" Type="http://schemas.openxmlformats.org/officeDocument/2006/relationships/image" Target="media/image1.png"/><Relationship Id="rId37" Type="http://schemas.openxmlformats.org/officeDocument/2006/relationships/hyperlink" Target="mailto:itabi@rit.ee" TargetMode="External"/><Relationship Id="rId40" Type="http://schemas.openxmlformats.org/officeDocument/2006/relationships/hyperlink" Target="mailto:andmekaitse@sm.ee" TargetMode="External"/><Relationship Id="rId45" Type="http://schemas.openxmlformats.org/officeDocument/2006/relationships/hyperlink" Target="https://eegovg01.sharepoint.com/:w:/r/sites/SISE_SOM/SoM/JS/Protsessid/P10/IT-vara%20kasutamise%20juhend%20SoM%20t%C3%B6%C3%B6perele%20(P10_J01_ver1).docx?d=w931bccc06fc243e78d3b5c261ad94894&amp;csf=1&amp;web=1&amp;e=AR2LoJ"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riigiteataja.ee/akt/1140720230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teataja.ee/et/akt/129082026001" TargetMode="External"/><Relationship Id="rId22" Type="http://schemas.openxmlformats.org/officeDocument/2006/relationships/hyperlink" Target="https://www.aki.ee/rikkumisteated" TargetMode="External"/><Relationship Id="rId27" Type="http://schemas.openxmlformats.org/officeDocument/2006/relationships/hyperlink" Target="https://eegovg01.sharepoint.com/sites/SISE_SOM/SoM/JS/Protsessid/Forms/AllItems.aspx?id=%2Fsites%2FSISE%5FSOM%2FSoM%2FJS%2FProtsessid%2FP10&amp;viewid=62893572%2D57ea%2D4091%2D9972%2Dbe2562996f69&amp;csf=1&amp;web=1&amp;e=IpGOgQ&amp;sw=auth&amp;CID=4c4b25b1%2D558e%2D4891%2Daf9e%2D768bd0d218c3&amp;FolderCTID=0x012000F7F4E041CA64F94EB73B895B2141BD0F" TargetMode="External"/><Relationship Id="rId30" Type="http://schemas.openxmlformats.org/officeDocument/2006/relationships/hyperlink" Target="mailto:itabi@rit.ee" TargetMode="External"/><Relationship Id="rId35" Type="http://schemas.openxmlformats.org/officeDocument/2006/relationships/hyperlink" Target="mailto:andmekaitse@sm.ee" TargetMode="External"/><Relationship Id="rId43" Type="http://schemas.openxmlformats.org/officeDocument/2006/relationships/hyperlink" Target="https://eegovg01.sharepoint.com/:w:/r/sites/JAGAMINE_SOM/Projektid/1032/Dokumendid/V%C3%A4ljast%20tellitud%20vs%20pilvteenused.docx?d=wef2a347856c5428c88af7cbc0b53fd46&amp;csf=1&amp;web=1&amp;e=iBf8xG" TargetMode="External"/><Relationship Id="rId48" Type="http://schemas.openxmlformats.org/officeDocument/2006/relationships/hyperlink" Target="https://eegovg01.sharepoint.com/:x:/r/sites/JAGAMINE_SOM/Projektid/1032/Dokumendid/IMR/P10_J04_SoM%20IMR%20ja%20kaitseala_2026%20vaheaudit.xlsx?d=w59428ab34f944bca9972f0cbb8e0eaed&amp;csf=1&amp;web=1&amp;e=odLQVz"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eegovg01.sharepoint.com/sites/SISE_SOM/SitePages/Infoturve.aspx" TargetMode="External"/><Relationship Id="rId3" Type="http://schemas.openxmlformats.org/officeDocument/2006/relationships/customXml" Target="../customXml/item3.xml"/><Relationship Id="rId12" Type="http://schemas.openxmlformats.org/officeDocument/2006/relationships/hyperlink" Target="https://eegovg01.sharepoint.com/:x:/r/sites/JAGAMINE_SOM/Projektid/1032/Dokumendid/IMR/P10_J04_SoM%20IMR%20ja%20kaitseala_2026%20vaheaudit.xlsx?d=w59428ab34f944bca9972f0cbb8e0eaed&amp;csf=1&amp;web=1&amp;e=emc1qq&amp;nav=MTVfezA1MTBDQUYxLTFGMkEtNDI2NS04OTg4LTU4MTA0MEVEQTFBQ30" TargetMode="External"/><Relationship Id="rId17" Type="http://schemas.openxmlformats.org/officeDocument/2006/relationships/hyperlink" Target="https://www.riigiteataja.ee/et/akt/113032019033" TargetMode="External"/><Relationship Id="rId25" Type="http://schemas.openxmlformats.org/officeDocument/2006/relationships/hyperlink" Target="https://www.aki.ee/teabe-avalikkus/teabe-valdajale/juurdepaasupiiranguga-teave" TargetMode="External"/><Relationship Id="rId33" Type="http://schemas.openxmlformats.org/officeDocument/2006/relationships/hyperlink" Target="http://www.kybertest.ee" TargetMode="External"/><Relationship Id="rId38" Type="http://schemas.openxmlformats.org/officeDocument/2006/relationships/hyperlink" Target="mailto:andmekaitse@sm.ee" TargetMode="External"/><Relationship Id="rId46" Type="http://schemas.openxmlformats.org/officeDocument/2006/relationships/hyperlink" Target="https://eegovg01.sharepoint.com/:w:/r/sites/SISE_SOM/SoM/JS/Protsessid/P10/IT-vara_haldamise_ja_tellimise_juhend%20(P10_J02_ver1).docx?d=w729e33537669449599a0cc37d8dce12f&amp;csf=1&amp;web=1&amp;e=BEWbPp" TargetMode="External"/><Relationship Id="rId59" Type="http://schemas.openxmlformats.org/officeDocument/2006/relationships/theme" Target="theme/theme1.xml"/><Relationship Id="rId20" Type="http://schemas.openxmlformats.org/officeDocument/2006/relationships/hyperlink" Target="https://www.aki.ee/isikuandmed/juhendid-ja-abimaterjalid/isikuandmete-tootleja-uldjuhend" TargetMode="External"/><Relationship Id="rId41" Type="http://schemas.openxmlformats.org/officeDocument/2006/relationships/hyperlink" Target="https://eegovg01.sharepoint.com/sites/SISE_SOM/SitePages/Andmekaitse.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riigiteataja.ee/et/akt/106032026010" TargetMode="External"/><Relationship Id="rId23" Type="http://schemas.openxmlformats.org/officeDocument/2006/relationships/hyperlink" Target="https://www.aki.ee/meist/vota-uhendust/rikkumisteade" TargetMode="External"/><Relationship Id="rId28" Type="http://schemas.openxmlformats.org/officeDocument/2006/relationships/hyperlink" Target="mailto:itabi@rit.ee" TargetMode="External"/><Relationship Id="rId36" Type="http://schemas.openxmlformats.org/officeDocument/2006/relationships/hyperlink" Target="https://eegovg01.sharepoint.com/sites/SISE_SOM/SitePages/Infoturve.aspx" TargetMode="External"/><Relationship Id="rId49" Type="http://schemas.openxmlformats.org/officeDocument/2006/relationships/hyperlink" Target="https://eegovg01.sharepoint.com/sites/SISE_SOM/SitePages/Infoturve.aspx"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mailto:andmekaitse@sm.ee" TargetMode="External"/><Relationship Id="rId44" Type="http://schemas.openxmlformats.org/officeDocument/2006/relationships/hyperlink" Target="https://eegovg01.sharepoint.com/:f:/r/sites/SISE_SOM/SoM/SAO/Dokumendid/Riskid?csf=1&amp;web=1&amp;e=dx6Kbv" TargetMode="External"/><Relationship Id="rId52" Type="http://schemas.openxmlformats.org/officeDocument/2006/relationships/header" Target="header1.xml"/><Relationship Id="rId60"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aki.ee/juhendid/teabe-avalikkus/avaliku-teabe-seaduse-uldjuhend" TargetMode="External"/><Relationship Id="rId1" Type="http://schemas.openxmlformats.org/officeDocument/2006/relationships/hyperlink" Target="https://www.aki.ee/teabe-avalikkus/kkk/juurdepaasupiirang" TargetMode="External"/></Relationships>
</file>

<file path=word/documenttasks/documenttasks1.xml><?xml version="1.0" encoding="utf-8"?>
<t:Tasks xmlns:t="http://schemas.microsoft.com/office/tasks/2019/documenttasks" xmlns:oel="http://schemas.microsoft.com/office/2019/extlst">
  <t:Task id="{E511F2E0-FBB3-4365-8FA2-B10A1AC935C0}">
    <t:Anchor>
      <t:Comment id="66262255"/>
    </t:Anchor>
    <t:History>
      <t:Event id="{AFE62080-D4EE-4A05-990F-B2FE36184A2C}" time="2026-04-30T08:39:37.346Z">
        <t:Attribution userId="S::anni.heinaste@sm.ee::10d224ce-0c89-423a-a982-3c828a3b4bed" userProvider="AD" userName="Anni Heinaste - SOM"/>
        <t:Anchor>
          <t:Comment id="66262255"/>
        </t:Anchor>
        <t:Create/>
      </t:Event>
      <t:Event id="{B42F4B27-2DE9-4470-9F40-3AEBD3407F00}" time="2026-04-30T08:39:37.346Z">
        <t:Attribution userId="S::anni.heinaste@sm.ee::10d224ce-0c89-423a-a982-3c828a3b4bed" userProvider="AD" userName="Anni Heinaste - SOM"/>
        <t:Anchor>
          <t:Comment id="66262255"/>
        </t:Anchor>
        <t:Assign userId="S::lily.mals@sm.ee::4c76959f-6ec5-4b1d-b674-09aa913a1937" userProvider="AD" userName="Lily Mals - SOM"/>
      </t:Event>
      <t:Event id="{4B1EB313-C0DC-4D95-BD7D-9DF6ED975DC1}" time="2026-04-30T08:39:37.346Z">
        <t:Attribution userId="S::anni.heinaste@sm.ee::10d224ce-0c89-423a-a982-3c828a3b4bed" userProvider="AD" userName="Anni Heinaste - SOM"/>
        <t:Anchor>
          <t:Comment id="66262255"/>
        </t:Anchor>
        <t:SetTitle title="@Lily Mals - SOM palun kirjelda siia ära andmekaitse intsidentide haldus, et saaksime arutada based on facts infoturbe intsidentide integreerimist. VÕi kas on see kirjeldatud kuskil mujal?"/>
      </t:Event>
      <t:Event id="{EBB3E513-ACD1-4D85-8EFB-C8D13599F61D}" time="2026-07-09T10:42:16.324Z">
        <t:Attribution userId="S::anni.heinaste@sm.ee::10d224ce-0c89-423a-a982-3c828a3b4bed" userProvider="AD" userName="Anni Heinaste - SOM"/>
        <t:Progress percentComplete="100"/>
      </t:Event>
    </t:History>
  </t:Task>
  <t:Task id="{23020D4A-9C7D-43A0-818A-5B53C3187141}">
    <t:Anchor>
      <t:Comment id="1413613437"/>
    </t:Anchor>
    <t:History>
      <t:Event id="{917FF39B-A23B-4C16-A507-BA53F2497FC5}" time="2026-08-12T10:55:03.411Z">
        <t:Attribution userId="S::anni.heinaste@sm.ee::10d224ce-0c89-423a-a982-3c828a3b4bed" userProvider="AD" userName="Anni Heinaste - SOM"/>
        <t:Anchor>
          <t:Comment id="1413613437"/>
        </t:Anchor>
        <t:Create/>
      </t:Event>
      <t:Event id="{29AD8871-FEEF-4111-9010-D1FAE723FE68}" time="2026-08-12T10:55:03.411Z">
        <t:Attribution userId="S::anni.heinaste@sm.ee::10d224ce-0c89-423a-a982-3c828a3b4bed" userProvider="AD" userName="Anni Heinaste - SOM"/>
        <t:Anchor>
          <t:Comment id="1413613437"/>
        </t:Anchor>
        <t:Assign userId="S::lily.mals@sm.ee::4c76959f-6ec5-4b1d-b674-09aa913a1937" userProvider="AD" userName="Lily Mals - SOM"/>
      </t:Event>
      <t:Event id="{338F72BB-98CB-4B09-99E9-87F3280A099E}" time="2026-08-12T10:55:03.411Z">
        <t:Attribution userId="S::anni.heinaste@sm.ee::10d224ce-0c89-423a-a982-3c828a3b4bed" userProvider="AD" userName="Anni Heinaste - SOM"/>
        <t:Anchor>
          <t:Comment id="1413613437"/>
        </t:Anchor>
        <t:SetTitle title="@Lily Mals - SOM eeldan, et AKS on postkasti omanik? kas vastab tõele?"/>
      </t:Event>
    </t:History>
  </t:Task>
</t:Tasks>
</file>

<file path=word/theme/theme1.xml><?xml version="1.0" encoding="utf-8"?>
<a:theme xmlns:a="http://schemas.openxmlformats.org/drawingml/2006/main" name="SoM_Theme">
  <a:themeElements>
    <a:clrScheme name="SoM">
      <a:dk1>
        <a:srgbClr val="1D1856"/>
      </a:dk1>
      <a:lt1>
        <a:srgbClr val="FFFFFF"/>
      </a:lt1>
      <a:dk2>
        <a:srgbClr val="498BFC"/>
      </a:dk2>
      <a:lt2>
        <a:srgbClr val="E7EAEA"/>
      </a:lt2>
      <a:accent1>
        <a:srgbClr val="498BFC"/>
      </a:accent1>
      <a:accent2>
        <a:srgbClr val="F1B400"/>
      </a:accent2>
      <a:accent3>
        <a:srgbClr val="E57B00"/>
      </a:accent3>
      <a:accent4>
        <a:srgbClr val="667C36"/>
      </a:accent4>
      <a:accent5>
        <a:srgbClr val="85B85B"/>
      </a:accent5>
      <a:accent6>
        <a:srgbClr val="9AD3FC"/>
      </a:accent6>
      <a:hlink>
        <a:srgbClr val="0064FF"/>
      </a:hlink>
      <a:folHlink>
        <a:srgbClr val="9AD3FC"/>
      </a:folHlink>
    </a:clrScheme>
    <a:fontScheme name="SoM_Kontor">
      <a:majorFont>
        <a:latin typeface="Roboto Medium"/>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w="9017" cap="flat">
          <a:noFill/>
          <a:prstDash val="solid"/>
          <a:miter/>
        </a:ln>
      </a:spPr>
      <a:bodyPr rtlCol="0" anchor="ctr"/>
      <a:lstStyle>
        <a:defPPr algn="l">
          <a:defRPr>
            <a:solidFill>
              <a:schemeClr val="accent2"/>
            </a:solidFill>
          </a:defRPr>
        </a:defPPr>
      </a:lstStyle>
    </a:spDef>
    <a:lnDef>
      <a:spPr>
        <a:ln w="28575">
          <a:solidFill>
            <a:schemeClr val="accent5"/>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SoM_Theme" id="{6EC58401-6AD4-B444-B6DC-C17A92978B69}" vid="{6CA1663A-6626-0945-8D99-0BD3C3D163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4b22727d-45ce-43b9-b151-d7c3ff0a4e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B0C3F311D330469B8192A53F17763D" ma:contentTypeVersion="9" ma:contentTypeDescription="Loo uus dokument" ma:contentTypeScope="" ma:versionID="9aadc225b41a0242b09e7677a6671c7c">
  <xsd:schema xmlns:xsd="http://www.w3.org/2001/XMLSchema" xmlns:xs="http://www.w3.org/2001/XMLSchema" xmlns:p="http://schemas.microsoft.com/office/2006/metadata/properties" xmlns:ns2="4b22727d-45ce-43b9-b151-d7c3ff0a4e6a" xmlns:ns3="2d11df42-a036-40cf-95f7-4e940c8b62b5" targetNamespace="http://schemas.microsoft.com/office/2006/metadata/properties" ma:root="true" ma:fieldsID="dc404f75b43a5c018ee40e9446a0bbf1" ns2:_="" ns3:_="">
    <xsd:import namespace="4b22727d-45ce-43b9-b151-d7c3ff0a4e6a"/>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2727d-45ce-43b9-b151-d7c3ff0a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6C4F5-29E0-4A46-BF08-0BC4CA5F9BB8}">
  <ds:schemaRefs>
    <ds:schemaRef ds:uri="http://schemas.microsoft.com/office/2006/metadata/properties"/>
    <ds:schemaRef ds:uri="http://schemas.microsoft.com/office/infopath/2007/PartnerControls"/>
    <ds:schemaRef ds:uri="2d11df42-a036-40cf-95f7-4e940c8b62b5"/>
    <ds:schemaRef ds:uri="4b22727d-45ce-43b9-b151-d7c3ff0a4e6a"/>
  </ds:schemaRefs>
</ds:datastoreItem>
</file>

<file path=customXml/itemProps2.xml><?xml version="1.0" encoding="utf-8"?>
<ds:datastoreItem xmlns:ds="http://schemas.openxmlformats.org/officeDocument/2006/customXml" ds:itemID="{B1BFF241-C31B-48B1-BBE5-8DB8D90AF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2727d-45ce-43b9-b151-d7c3ff0a4e6a"/>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FB83C-5DA4-414F-9309-B199E5A46E7C}">
  <ds:schemaRefs>
    <ds:schemaRef ds:uri="http://schemas.microsoft.com/sharepoint/v3/contenttype/forms"/>
  </ds:schemaRefs>
</ds:datastoreItem>
</file>

<file path=customXml/itemProps4.xml><?xml version="1.0" encoding="utf-8"?>
<ds:datastoreItem xmlns:ds="http://schemas.openxmlformats.org/officeDocument/2006/customXml" ds:itemID="{8FABFDC0-8C65-4DCF-960F-5C14809E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4145</Words>
  <Characters>24044</Characters>
  <Application>Microsoft Office Word</Application>
  <DocSecurity>0</DocSecurity>
  <Lines>200</Lines>
  <Paragraphs>56</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28133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 Adamson</dc:creator>
  <cp:keywords/>
  <dc:description/>
  <cp:lastModifiedBy>mso service</cp:lastModifiedBy>
  <cp:revision>2</cp:revision>
  <cp:lastPrinted>2024-03-02T04:13:00Z</cp:lastPrinted>
  <dcterms:created xsi:type="dcterms:W3CDTF">2026-09-21T15:08:00Z</dcterms:created>
  <dcterms:modified xsi:type="dcterms:W3CDTF">2026-09-21T15:08:00Z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0x010100F2B0C3F311D330469B8192A53F17763D</vt:lpwstr>
  </property>
  <property fmtid="{D5CDD505-2E9C-101B-9397-08002B2CF9AE}" pid="3" name="_dlc_DocIdItemGuid">
    <vt:lpwstr>de0c41f6-6bdc-4836-bbb6-884b5cd8b2c2</vt:lpwstr>
  </property>
  <property fmtid="{D5CDD505-2E9C-101B-9397-08002B2CF9AE}" pid="4" name="delta_regDateTime">
    <vt:lpwstr>{reg. kpv}</vt:lpwstr>
  </property>
  <property fmtid="{D5CDD505-2E9C-101B-9397-08002B2CF9AE}" pid="5" name="delta_regNumber">
    <vt:lpwstr>{viit}</vt:lpwstr>
  </property>
  <property fmtid="{D5CDD505-2E9C-101B-9397-08002B2CF9AE}" pid="6" name="MSIP_Label_defa4170-0d19-0005-0004-bc88714345d2_Enabled">
    <vt:lpwstr>true</vt:lpwstr>
  </property>
  <property fmtid="{D5CDD505-2E9C-101B-9397-08002B2CF9AE}" pid="7" name="MSIP_Label_defa4170-0d19-0005-0004-bc88714345d2_SetDate">
    <vt:lpwstr>2024-09-23T09:36:39Z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a9a2384e-2824-411e-9e57-590fc0859d26</vt:lpwstr>
  </property>
  <property fmtid="{D5CDD505-2E9C-101B-9397-08002B2CF9AE}" pid="12" name="MSIP_Label_defa4170-0d19-0005-0004-bc88714345d2_ContentBits">
    <vt:lpwstr>0</vt:lpwstr>
  </property>
  <property fmtid="{D5CDD505-2E9C-101B-9397-08002B2CF9AE}" pid="13" name="Order">
    <vt:r8>6900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et</vt:lpwstr>
  </property>
</Properties>
</file>